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C20247" w14:textId="1B36FC55" w:rsidR="00323E00" w:rsidRDefault="00323E00" w:rsidP="00323E00">
      <w:pPr>
        <w:pStyle w:val="Heading1"/>
        <w:jc w:val="center"/>
        <w:rPr>
          <w:sz w:val="52"/>
          <w:szCs w:val="52"/>
        </w:rPr>
      </w:pPr>
      <w:bookmarkStart w:id="0" w:name="_Toc400361362"/>
      <w:bookmarkStart w:id="1" w:name="_Toc443397153"/>
      <w:bookmarkStart w:id="2" w:name="_Toc357771638"/>
      <w:bookmarkStart w:id="3" w:name="_Toc346793416"/>
      <w:bookmarkStart w:id="4" w:name="_Toc328122777"/>
      <w:bookmarkStart w:id="5" w:name="_GoBack"/>
      <w:bookmarkEnd w:id="5"/>
      <w:r w:rsidRPr="00323E00">
        <w:rPr>
          <w:sz w:val="52"/>
          <w:szCs w:val="52"/>
        </w:rPr>
        <w:t>Woodhouse Primary School</w:t>
      </w:r>
    </w:p>
    <w:p w14:paraId="277AFD98" w14:textId="6A276CB9" w:rsidR="00323E00" w:rsidRDefault="00323E00" w:rsidP="00323E00"/>
    <w:p w14:paraId="0582D39F" w14:textId="540BAEB1" w:rsidR="00323E00" w:rsidRPr="00323E00" w:rsidRDefault="00323E00" w:rsidP="00323E00">
      <w:pPr>
        <w:jc w:val="center"/>
      </w:pPr>
      <w:r>
        <w:rPr>
          <w:noProof/>
        </w:rPr>
        <w:drawing>
          <wp:inline distT="0" distB="0" distL="0" distR="0" wp14:anchorId="5F399696" wp14:editId="26DD6BAF">
            <wp:extent cx="2408082" cy="2901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PS logo-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16451" cy="2912035"/>
                    </a:xfrm>
                    <a:prstGeom prst="rect">
                      <a:avLst/>
                    </a:prstGeom>
                  </pic:spPr>
                </pic:pic>
              </a:graphicData>
            </a:graphic>
          </wp:inline>
        </w:drawing>
      </w:r>
    </w:p>
    <w:p w14:paraId="170B767F" w14:textId="2D079A8B" w:rsidR="00323E00" w:rsidRPr="00323E00" w:rsidRDefault="00323E00" w:rsidP="00323E00">
      <w:pPr>
        <w:jc w:val="center"/>
        <w:rPr>
          <w:b/>
          <w:sz w:val="40"/>
          <w:szCs w:val="40"/>
        </w:rPr>
      </w:pPr>
      <w:r w:rsidRPr="00323E00">
        <w:rPr>
          <w:b/>
          <w:sz w:val="40"/>
          <w:szCs w:val="40"/>
        </w:rPr>
        <w:t>Pupil Premium Strategy Statement</w:t>
      </w:r>
    </w:p>
    <w:p w14:paraId="5072EB69" w14:textId="1F44D9BF" w:rsidR="00323E00" w:rsidRPr="00323E00" w:rsidRDefault="003A39B2" w:rsidP="00323E00">
      <w:pPr>
        <w:jc w:val="center"/>
        <w:rPr>
          <w:b/>
          <w:sz w:val="40"/>
          <w:szCs w:val="40"/>
        </w:rPr>
      </w:pPr>
      <w:r>
        <w:rPr>
          <w:b/>
          <w:sz w:val="40"/>
          <w:szCs w:val="40"/>
        </w:rPr>
        <w:t>2025</w:t>
      </w:r>
      <w:r w:rsidR="00222BAC">
        <w:rPr>
          <w:b/>
          <w:sz w:val="40"/>
          <w:szCs w:val="40"/>
        </w:rPr>
        <w:t xml:space="preserve"> – 2026 </w:t>
      </w:r>
    </w:p>
    <w:p w14:paraId="2A7D54B1" w14:textId="51CD2751" w:rsidR="00E66558" w:rsidRDefault="009D71E8">
      <w:pPr>
        <w:pStyle w:val="Heading1"/>
      </w:pPr>
      <w:r>
        <w:lastRenderedPageBreak/>
        <w:t xml:space="preserve">Pupil </w:t>
      </w:r>
      <w:r w:rsidR="00520092">
        <w:t>P</w:t>
      </w:r>
      <w:r>
        <w:t xml:space="preserve">remium </w:t>
      </w:r>
      <w:r w:rsidR="00520092">
        <w:t>S</w:t>
      </w:r>
      <w:r>
        <w:t xml:space="preserve">trategy </w:t>
      </w:r>
      <w:r w:rsidR="00520092">
        <w:t>S</w:t>
      </w:r>
      <w:r>
        <w:t>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2A7D54B2" w14:textId="4B197EE8"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w:t>
      </w:r>
      <w:r w:rsidR="003475B3">
        <w:rPr>
          <w:b w:val="0"/>
          <w:bCs/>
          <w:color w:val="auto"/>
          <w:sz w:val="24"/>
          <w:szCs w:val="24"/>
        </w:rPr>
        <w:t xml:space="preserve">secure </w:t>
      </w:r>
      <w:r>
        <w:rPr>
          <w:b w:val="0"/>
          <w:bCs/>
          <w:color w:val="auto"/>
          <w:sz w:val="24"/>
          <w:szCs w:val="24"/>
        </w:rPr>
        <w:t xml:space="preserve">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232"/>
        <w:gridCol w:w="3254"/>
      </w:tblGrid>
      <w:tr w:rsidR="00E66558" w14:paraId="2A7D54B7" w14:textId="77777777" w:rsidTr="00323E00">
        <w:tc>
          <w:tcPr>
            <w:tcW w:w="62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323E00">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8BE0656" w:rsidR="00E66558" w:rsidRDefault="00323E00">
            <w:pPr>
              <w:pStyle w:val="TableRow"/>
            </w:pPr>
            <w:r>
              <w:t>Woodhouse Primary</w:t>
            </w:r>
          </w:p>
        </w:tc>
      </w:tr>
      <w:tr w:rsidR="00E66558" w14:paraId="2A7D54BD" w14:textId="77777777" w:rsidTr="00323E00">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4217523" w:rsidR="00E66558" w:rsidRDefault="003475B3">
            <w:pPr>
              <w:pStyle w:val="TableRow"/>
            </w:pPr>
            <w:r>
              <w:t>22</w:t>
            </w:r>
            <w:r w:rsidR="00222BAC">
              <w:t>8</w:t>
            </w:r>
          </w:p>
        </w:tc>
      </w:tr>
      <w:tr w:rsidR="00E66558" w14:paraId="2A7D54C0" w14:textId="77777777" w:rsidTr="00323E00">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FB3CB43" w:rsidR="00E66558" w:rsidRDefault="00222BAC">
            <w:pPr>
              <w:pStyle w:val="TableRow"/>
            </w:pPr>
            <w:r>
              <w:t>7</w:t>
            </w:r>
            <w:r w:rsidR="003475B3">
              <w:t>%</w:t>
            </w:r>
          </w:p>
        </w:tc>
      </w:tr>
      <w:tr w:rsidR="00E66558" w14:paraId="2A7D54C3" w14:textId="77777777" w:rsidTr="00323E00">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A28B21B" w:rsidR="00E66558" w:rsidRDefault="00304B6E">
            <w:pPr>
              <w:pStyle w:val="TableRow"/>
            </w:pPr>
            <w:r>
              <w:t>2024</w:t>
            </w:r>
            <w:r w:rsidR="003475B3">
              <w:t xml:space="preserve"> - 2027</w:t>
            </w:r>
          </w:p>
        </w:tc>
      </w:tr>
      <w:tr w:rsidR="00E66558" w14:paraId="2A7D54C6" w14:textId="77777777" w:rsidTr="00323E00">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69B14BF" w:rsidR="00E66558" w:rsidRDefault="00222BAC">
            <w:pPr>
              <w:pStyle w:val="TableRow"/>
            </w:pPr>
            <w:r>
              <w:t>October</w:t>
            </w:r>
            <w:r w:rsidR="00D2682D">
              <w:t xml:space="preserve"> 202</w:t>
            </w:r>
            <w:r>
              <w:t>5</w:t>
            </w:r>
          </w:p>
        </w:tc>
      </w:tr>
      <w:tr w:rsidR="00E66558" w14:paraId="2A7D54C9" w14:textId="77777777" w:rsidTr="00323E00">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5F1A1CD" w:rsidR="00E66558" w:rsidRDefault="00D92E5C">
            <w:pPr>
              <w:pStyle w:val="TableRow"/>
            </w:pPr>
            <w:r>
              <w:t>Octo</w:t>
            </w:r>
            <w:r w:rsidR="00D2682D">
              <w:t>ber 202</w:t>
            </w:r>
            <w:r w:rsidR="00222BAC">
              <w:t>6</w:t>
            </w:r>
          </w:p>
        </w:tc>
      </w:tr>
      <w:tr w:rsidR="00E66558" w14:paraId="2A7D54CC" w14:textId="77777777" w:rsidTr="00323E00">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66A59CA3" w:rsidR="00E66558" w:rsidRDefault="00304B6E">
            <w:pPr>
              <w:pStyle w:val="TableRow"/>
            </w:pPr>
            <w:r>
              <w:t>Kerstine Hogg Chair of Governors</w:t>
            </w:r>
          </w:p>
        </w:tc>
      </w:tr>
      <w:tr w:rsidR="00E66558" w14:paraId="2A7D54CF" w14:textId="77777777" w:rsidTr="00323E00">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FB6AC89" w:rsidR="00E66558" w:rsidRDefault="00304B6E">
            <w:pPr>
              <w:pStyle w:val="TableRow"/>
            </w:pPr>
            <w:r>
              <w:t xml:space="preserve">Julie O’Connor Headteacher </w:t>
            </w:r>
          </w:p>
        </w:tc>
      </w:tr>
      <w:tr w:rsidR="00E66558" w14:paraId="2A7D54D2" w14:textId="77777777" w:rsidTr="00323E00">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A582AFB" w:rsidR="00E66558" w:rsidRDefault="00304B6E">
            <w:pPr>
              <w:pStyle w:val="TableRow"/>
            </w:pPr>
            <w:r>
              <w:t>Kerstine Hogg</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1FEE9D5" w:rsidR="00E66558" w:rsidRDefault="00E54A5C" w:rsidP="00E54A5C">
            <w:pPr>
              <w:pStyle w:val="TableRow"/>
              <w:ind w:left="0"/>
            </w:pPr>
            <w:r>
              <w:t>£27,570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BAE01FB" w:rsidR="00E66558" w:rsidRDefault="003475B3">
            <w:pPr>
              <w:pStyle w:val="TableRow"/>
            </w:pPr>
            <w:r>
              <w:t>£</w:t>
            </w:r>
            <w:r w:rsidR="00E54A5C">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31A4593D"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360F5DD" w:rsidR="00E66558" w:rsidRDefault="003475B3">
            <w:pPr>
              <w:pStyle w:val="TableRow"/>
            </w:pPr>
            <w: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75EED62" w:rsidR="00E66558" w:rsidRDefault="00E54A5C">
            <w:pPr>
              <w:pStyle w:val="TableRow"/>
            </w:pPr>
            <w:bookmarkStart w:id="15" w:name="_Hlk211604534"/>
            <w:r>
              <w:t>£27,570</w:t>
            </w:r>
            <w:bookmarkEnd w:id="15"/>
          </w:p>
        </w:tc>
      </w:tr>
    </w:tbl>
    <w:p w14:paraId="2A7D54E4" w14:textId="77777777" w:rsidR="00E66558" w:rsidRDefault="009D71E8">
      <w:pPr>
        <w:pStyle w:val="Heading1"/>
      </w:pPr>
      <w:r>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C88F9" w14:textId="77777777" w:rsidR="007147D3" w:rsidRDefault="007147D3" w:rsidP="007147D3">
            <w:pPr>
              <w:ind w:left="315"/>
              <w:rPr>
                <w:i/>
                <w:iCs/>
              </w:rPr>
            </w:pPr>
          </w:p>
          <w:p w14:paraId="0FE16B8C" w14:textId="6CE68313" w:rsidR="007147D3" w:rsidRDefault="007147D3" w:rsidP="007147D3">
            <w:pPr>
              <w:ind w:left="315"/>
              <w:rPr>
                <w:iCs/>
              </w:rPr>
            </w:pPr>
            <w:r w:rsidRPr="007147D3">
              <w:rPr>
                <w:iCs/>
              </w:rPr>
              <w:t xml:space="preserve">Our school motto is ‘Wisdom Grows From Wonder' and </w:t>
            </w:r>
            <w:r>
              <w:rPr>
                <w:iCs/>
              </w:rPr>
              <w:t>o</w:t>
            </w:r>
            <w:r w:rsidRPr="007147D3">
              <w:rPr>
                <w:iCs/>
              </w:rPr>
              <w:t xml:space="preserve">ur overall </w:t>
            </w:r>
            <w:r>
              <w:rPr>
                <w:iCs/>
              </w:rPr>
              <w:t>aim is</w:t>
            </w:r>
            <w:r w:rsidRPr="007147D3">
              <w:rPr>
                <w:iCs/>
              </w:rPr>
              <w:t xml:space="preserve"> to ensure that</w:t>
            </w:r>
            <w:r>
              <w:rPr>
                <w:iCs/>
              </w:rPr>
              <w:t xml:space="preserve"> </w:t>
            </w:r>
            <w:r>
              <w:rPr>
                <w:b/>
                <w:iCs/>
                <w:u w:val="single"/>
              </w:rPr>
              <w:t>all</w:t>
            </w:r>
            <w:r>
              <w:rPr>
                <w:iCs/>
              </w:rPr>
              <w:t xml:space="preserve"> of </w:t>
            </w:r>
            <w:r w:rsidRPr="007147D3">
              <w:rPr>
                <w:iCs/>
              </w:rPr>
              <w:t xml:space="preserve">our children reach their full potential in all aspects of school life and leave us armed with knowledge and skills they will need in their </w:t>
            </w:r>
            <w:r w:rsidR="00F024E0">
              <w:rPr>
                <w:iCs/>
              </w:rPr>
              <w:t>future</w:t>
            </w:r>
            <w:r w:rsidRPr="007147D3">
              <w:rPr>
                <w:iCs/>
              </w:rPr>
              <w:t xml:space="preserve">. </w:t>
            </w:r>
            <w:r>
              <w:rPr>
                <w:iCs/>
              </w:rPr>
              <w:t>We strive fo</w:t>
            </w:r>
            <w:r w:rsidRPr="007147D3">
              <w:rPr>
                <w:iCs/>
              </w:rPr>
              <w:t xml:space="preserve">r </w:t>
            </w:r>
            <w:r w:rsidRPr="007147D3">
              <w:rPr>
                <w:b/>
                <w:iCs/>
                <w:u w:val="single"/>
              </w:rPr>
              <w:t>all</w:t>
            </w:r>
            <w:r w:rsidRPr="007147D3">
              <w:rPr>
                <w:iCs/>
              </w:rPr>
              <w:t xml:space="preserve"> of our children to be happy at school, to learn to love learning and to gain confidence by achieving success in many ways. </w:t>
            </w:r>
          </w:p>
          <w:p w14:paraId="02A386BE" w14:textId="2275B692" w:rsidR="007147D3" w:rsidRDefault="007147D3" w:rsidP="007147D3">
            <w:pPr>
              <w:ind w:left="315"/>
              <w:rPr>
                <w:iCs/>
              </w:rPr>
            </w:pPr>
            <w:r>
              <w:rPr>
                <w:iCs/>
              </w:rPr>
              <w:t xml:space="preserve">We understand that some of our </w:t>
            </w:r>
            <w:r w:rsidR="00F024E0">
              <w:rPr>
                <w:iCs/>
              </w:rPr>
              <w:t xml:space="preserve">educationally disadvantaged </w:t>
            </w:r>
            <w:r>
              <w:rPr>
                <w:iCs/>
              </w:rPr>
              <w:t xml:space="preserve">pupils face barriers to learning that </w:t>
            </w:r>
            <w:r w:rsidR="00F024E0">
              <w:rPr>
                <w:iCs/>
              </w:rPr>
              <w:t xml:space="preserve">have the possibility to impact on their attainment and progress. This strategy is in place to ensure that we identify where these barriers exist using accurate assessment and our knowledge of children, and to put in place effective teaching strategies and the right support to ensure these children make expected progress and are </w:t>
            </w:r>
            <w:r w:rsidR="00F024E0" w:rsidRPr="00304B6E">
              <w:rPr>
                <w:iCs/>
              </w:rPr>
              <w:t>on track for achieving age-related expectations or above by the end of Year 6.</w:t>
            </w:r>
            <w:r w:rsidR="00127132">
              <w:rPr>
                <w:iCs/>
              </w:rPr>
              <w:t xml:space="preserve"> </w:t>
            </w:r>
          </w:p>
          <w:p w14:paraId="3A551CB7" w14:textId="272C0E3E" w:rsidR="00127132" w:rsidRPr="007147D3" w:rsidRDefault="00127132" w:rsidP="007147D3">
            <w:pPr>
              <w:ind w:left="315"/>
              <w:rPr>
                <w:iCs/>
              </w:rPr>
            </w:pPr>
            <w:r>
              <w:rPr>
                <w:iCs/>
              </w:rPr>
              <w:t>To ensure that</w:t>
            </w:r>
            <w:r w:rsidR="008B20DD">
              <w:rPr>
                <w:iCs/>
              </w:rPr>
              <w:t>,</w:t>
            </w:r>
            <w:r>
              <w:rPr>
                <w:iCs/>
              </w:rPr>
              <w:t xml:space="preserve"> where </w:t>
            </w:r>
            <w:r w:rsidR="008B20DD">
              <w:rPr>
                <w:iCs/>
              </w:rPr>
              <w:t>necessary,</w:t>
            </w:r>
            <w:r>
              <w:rPr>
                <w:iCs/>
              </w:rPr>
              <w:t xml:space="preserve"> we will accelerate progress and close the attainment gap between those who are educational disadvantaged</w:t>
            </w:r>
            <w:r w:rsidR="008B20DD">
              <w:rPr>
                <w:iCs/>
              </w:rPr>
              <w:t xml:space="preserve"> and those who are not</w:t>
            </w:r>
            <w:r>
              <w:rPr>
                <w:iCs/>
              </w:rPr>
              <w:t xml:space="preserve">, we will:- </w:t>
            </w:r>
          </w:p>
          <w:p w14:paraId="6A92EC09" w14:textId="06C7C5D6" w:rsidR="00304B6E" w:rsidRDefault="00304B6E" w:rsidP="008B20DD">
            <w:pPr>
              <w:pStyle w:val="ListParagraph"/>
              <w:numPr>
                <w:ilvl w:val="0"/>
                <w:numId w:val="14"/>
              </w:numPr>
              <w:rPr>
                <w:iCs/>
              </w:rPr>
            </w:pPr>
            <w:r w:rsidRPr="00127132">
              <w:rPr>
                <w:iCs/>
              </w:rPr>
              <w:t xml:space="preserve">provide personalised, targeted intervention for pupils, enhancing Quality First Teaching  to enable every pupil deemed to be disadvantaged to make at least </w:t>
            </w:r>
            <w:r w:rsidR="008B20DD" w:rsidRPr="008B20DD">
              <w:rPr>
                <w:iCs/>
              </w:rPr>
              <w:t>expected progress and be on track for achieving age-related expectations or above by the end of Year 6.</w:t>
            </w:r>
          </w:p>
          <w:p w14:paraId="480DFF78" w14:textId="77777777" w:rsidR="008B20DD" w:rsidRDefault="00304B6E" w:rsidP="00304B6E">
            <w:pPr>
              <w:pStyle w:val="ListParagraph"/>
              <w:numPr>
                <w:ilvl w:val="0"/>
                <w:numId w:val="14"/>
              </w:numPr>
              <w:rPr>
                <w:iCs/>
              </w:rPr>
            </w:pPr>
            <w:r w:rsidRPr="008B20DD">
              <w:rPr>
                <w:iCs/>
              </w:rPr>
              <w:t>provide personalised, targeted pastoral support for individual PP pupils to enable them to be happy, secure and fully engaged in school and supported (where appropriate) outside school.</w:t>
            </w:r>
          </w:p>
          <w:p w14:paraId="2A7D54E9" w14:textId="52314AC3" w:rsidR="00304B6E" w:rsidRPr="008B20DD" w:rsidRDefault="00304B6E" w:rsidP="00304B6E">
            <w:pPr>
              <w:pStyle w:val="ListParagraph"/>
              <w:numPr>
                <w:ilvl w:val="0"/>
                <w:numId w:val="14"/>
              </w:numPr>
              <w:rPr>
                <w:iCs/>
              </w:rPr>
            </w:pPr>
            <w:r w:rsidRPr="008B20DD">
              <w:rPr>
                <w:iCs/>
              </w:rPr>
              <w:t>ensure all PP pupils have the opportunity to access learning opportunities beyond the classroom (</w:t>
            </w:r>
            <w:proofErr w:type="spellStart"/>
            <w:r w:rsidRPr="008B20DD">
              <w:rPr>
                <w:iCs/>
              </w:rPr>
              <w:t>ie</w:t>
            </w:r>
            <w:proofErr w:type="spellEnd"/>
            <w:r w:rsidRPr="008B20DD">
              <w:rPr>
                <w:iCs/>
              </w:rPr>
              <w:t>. school trips and extra-curricular activities)</w:t>
            </w:r>
          </w:p>
        </w:tc>
      </w:tr>
    </w:tbl>
    <w:p w14:paraId="2024DF5B" w14:textId="5C292879" w:rsidR="00520092" w:rsidRDefault="00520092">
      <w:pPr>
        <w:pStyle w:val="Heading2"/>
        <w:spacing w:before="600"/>
      </w:pPr>
    </w:p>
    <w:p w14:paraId="320292EF" w14:textId="27CBA0A9" w:rsidR="00520092" w:rsidRDefault="00520092" w:rsidP="00520092"/>
    <w:p w14:paraId="49DF31F6" w14:textId="77777777" w:rsidR="00520092" w:rsidRPr="00520092" w:rsidRDefault="00520092" w:rsidP="00520092"/>
    <w:p w14:paraId="2A7D54EB" w14:textId="6677E1F8"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9465F0" w:rsidRDefault="009D71E8">
            <w:pPr>
              <w:pStyle w:val="TableRow"/>
              <w:rPr>
                <w:sz w:val="22"/>
                <w:szCs w:val="22"/>
              </w:rPr>
            </w:pPr>
            <w:r w:rsidRPr="009465F0">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B66C28D" w:rsidR="00E66558" w:rsidRPr="009465F0" w:rsidRDefault="004912C9">
            <w:pPr>
              <w:pStyle w:val="TableRowCentered"/>
              <w:jc w:val="left"/>
              <w:rPr>
                <w:sz w:val="22"/>
                <w:szCs w:val="22"/>
              </w:rPr>
            </w:pPr>
            <w:r w:rsidRPr="009465F0">
              <w:rPr>
                <w:sz w:val="22"/>
                <w:szCs w:val="22"/>
              </w:rPr>
              <w:t>There is a relatively small number of eligible pupils whose needs are very diverse</w:t>
            </w:r>
            <w:r w:rsidR="009465F0" w:rsidRPr="009465F0">
              <w:rPr>
                <w:sz w:val="22"/>
                <w:szCs w:val="22"/>
              </w:rPr>
              <w:t xml:space="preserve"> and they are spread across the school.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9465F0" w:rsidRDefault="009D71E8">
            <w:pPr>
              <w:pStyle w:val="TableRow"/>
              <w:rPr>
                <w:sz w:val="22"/>
                <w:szCs w:val="22"/>
              </w:rPr>
            </w:pPr>
            <w:r w:rsidRPr="009465F0">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F87B65D" w:rsidR="00E66558" w:rsidRPr="009465F0" w:rsidRDefault="004912C9">
            <w:pPr>
              <w:pStyle w:val="TableRowCentered"/>
              <w:jc w:val="left"/>
              <w:rPr>
                <w:sz w:val="22"/>
                <w:szCs w:val="22"/>
              </w:rPr>
            </w:pPr>
            <w:r w:rsidRPr="009465F0">
              <w:rPr>
                <w:iCs/>
                <w:sz w:val="22"/>
                <w:szCs w:val="22"/>
              </w:rPr>
              <w:t>Adverse Childhood Experiences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526454EF" w:rsidR="00E66558" w:rsidRPr="009465F0" w:rsidRDefault="005E436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5A524C9" w:rsidR="00E66558" w:rsidRPr="009465F0" w:rsidRDefault="004912C9">
            <w:pPr>
              <w:pStyle w:val="TableRowCentered"/>
              <w:jc w:val="left"/>
              <w:rPr>
                <w:iCs/>
                <w:sz w:val="22"/>
                <w:szCs w:val="22"/>
              </w:rPr>
            </w:pPr>
            <w:r w:rsidRPr="009465F0">
              <w:rPr>
                <w:sz w:val="22"/>
                <w:szCs w:val="22"/>
              </w:rPr>
              <w:t>Instability in home life</w:t>
            </w:r>
            <w:r w:rsidR="005E4368">
              <w:rPr>
                <w:sz w:val="22"/>
                <w:szCs w:val="22"/>
              </w:rPr>
              <w:t xml:space="preserve">, </w:t>
            </w:r>
            <w:r w:rsidRPr="009465F0">
              <w:rPr>
                <w:sz w:val="22"/>
                <w:szCs w:val="22"/>
              </w:rPr>
              <w:t>parental separation</w:t>
            </w:r>
            <w:r w:rsidR="005E4368">
              <w:rPr>
                <w:sz w:val="22"/>
                <w:szCs w:val="22"/>
              </w:rPr>
              <w:t xml:space="preserve"> and conflict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1E983F76" w:rsidR="00E66558" w:rsidRPr="009465F0" w:rsidRDefault="005E4368">
            <w:pPr>
              <w:pStyle w:val="TableRow"/>
              <w:rPr>
                <w:sz w:val="22"/>
                <w:szCs w:val="22"/>
              </w:rPr>
            </w:pPr>
            <w:bookmarkStart w:id="18" w:name="_Toc443397160"/>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BFDB5E8" w:rsidR="00E66558" w:rsidRPr="009465F0" w:rsidRDefault="004912C9">
            <w:pPr>
              <w:pStyle w:val="TableRowCentered"/>
              <w:jc w:val="left"/>
              <w:rPr>
                <w:iCs/>
                <w:sz w:val="22"/>
                <w:szCs w:val="22"/>
              </w:rPr>
            </w:pPr>
            <w:r w:rsidRPr="009465F0">
              <w:rPr>
                <w:iCs/>
                <w:sz w:val="22"/>
                <w:szCs w:val="22"/>
              </w:rPr>
              <w:t>Lack of confidence, resilience and independence</w:t>
            </w:r>
          </w:p>
        </w:tc>
      </w:tr>
      <w:tr w:rsidR="00C44F6D" w14:paraId="4C70365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1F6AF" w14:textId="67797315" w:rsidR="00C44F6D" w:rsidRPr="009465F0" w:rsidRDefault="005E4368">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18A37" w14:textId="7E1B5205" w:rsidR="00C44F6D" w:rsidRPr="009465F0" w:rsidRDefault="00C44F6D" w:rsidP="004F0FE0">
            <w:pPr>
              <w:pStyle w:val="TableRowCentered"/>
              <w:jc w:val="left"/>
              <w:rPr>
                <w:iCs/>
                <w:sz w:val="22"/>
                <w:szCs w:val="22"/>
              </w:rPr>
            </w:pPr>
            <w:r>
              <w:rPr>
                <w:iCs/>
                <w:sz w:val="22"/>
                <w:szCs w:val="22"/>
              </w:rPr>
              <w:t xml:space="preserve">Lower than </w:t>
            </w:r>
            <w:r w:rsidR="004F0FE0">
              <w:rPr>
                <w:iCs/>
                <w:sz w:val="22"/>
                <w:szCs w:val="22"/>
              </w:rPr>
              <w:t>average attendance for</w:t>
            </w:r>
            <w:r w:rsidR="00F751C5">
              <w:rPr>
                <w:iCs/>
                <w:sz w:val="22"/>
                <w:szCs w:val="22"/>
              </w:rPr>
              <w:t xml:space="preserve"> a small number of</w:t>
            </w:r>
            <w:r w:rsidR="004F0FE0">
              <w:rPr>
                <w:iCs/>
                <w:sz w:val="22"/>
                <w:szCs w:val="22"/>
              </w:rPr>
              <w:t xml:space="preserve"> pupils </w:t>
            </w:r>
          </w:p>
        </w:tc>
      </w:tr>
    </w:tbl>
    <w:p w14:paraId="2A7D54FF" w14:textId="286B8AA2" w:rsidR="00E66558" w:rsidRDefault="00520092">
      <w:pPr>
        <w:pStyle w:val="Heading2"/>
        <w:spacing w:before="600"/>
      </w:pPr>
      <w:r>
        <w:t>I</w:t>
      </w:r>
      <w:r w:rsidR="009D71E8">
        <w:t xml:space="preserve">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1600E" w14:textId="09AB9857" w:rsidR="00F20937" w:rsidRDefault="00384622">
            <w:pPr>
              <w:pStyle w:val="TableRow"/>
              <w:rPr>
                <w:iCs/>
                <w:sz w:val="22"/>
                <w:szCs w:val="22"/>
              </w:rPr>
            </w:pPr>
            <w:r>
              <w:rPr>
                <w:iCs/>
                <w:sz w:val="22"/>
                <w:szCs w:val="22"/>
              </w:rPr>
              <w:t>Every child on-track to achieve age-related exp</w:t>
            </w:r>
            <w:r w:rsidR="00F20937">
              <w:rPr>
                <w:iCs/>
                <w:sz w:val="22"/>
                <w:szCs w:val="22"/>
              </w:rPr>
              <w:t xml:space="preserve">ectations by the end of year 6 in reading, writing and mathematics. </w:t>
            </w:r>
          </w:p>
          <w:p w14:paraId="3A0B9F29" w14:textId="77777777" w:rsidR="00F20937" w:rsidRDefault="00F20937">
            <w:pPr>
              <w:pStyle w:val="TableRow"/>
              <w:rPr>
                <w:iCs/>
                <w:sz w:val="22"/>
                <w:szCs w:val="22"/>
              </w:rPr>
            </w:pPr>
          </w:p>
          <w:p w14:paraId="2A7D5504" w14:textId="55EBEA0C" w:rsidR="00E66558" w:rsidRPr="00384622" w:rsidRDefault="00F20937">
            <w:pPr>
              <w:pStyle w:val="TableRow"/>
            </w:pPr>
            <w:r>
              <w:rPr>
                <w:sz w:val="22"/>
                <w:szCs w:val="22"/>
              </w:rPr>
              <w:t>A</w:t>
            </w:r>
            <w:r w:rsidRPr="00F20937">
              <w:rPr>
                <w:sz w:val="22"/>
                <w:szCs w:val="22"/>
              </w:rPr>
              <w:t xml:space="preserve">ccelerate progress and close the attainment gap between those who are </w:t>
            </w:r>
            <w:r w:rsidR="004F0FE0" w:rsidRPr="00F20937">
              <w:rPr>
                <w:sz w:val="22"/>
                <w:szCs w:val="22"/>
              </w:rPr>
              <w:t>educational</w:t>
            </w:r>
            <w:r w:rsidR="004F0FE0">
              <w:rPr>
                <w:sz w:val="22"/>
                <w:szCs w:val="22"/>
              </w:rPr>
              <w:t>ly</w:t>
            </w:r>
            <w:r w:rsidRPr="00F20937">
              <w:rPr>
                <w:sz w:val="22"/>
                <w:szCs w:val="22"/>
              </w:rPr>
              <w:t xml:space="preserve"> disadvantaged and those who are not</w:t>
            </w:r>
            <w:r w:rsidR="00862B41">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6ED95" w14:textId="0D980518" w:rsidR="009465F0" w:rsidRDefault="009465F0" w:rsidP="00F20937">
            <w:pPr>
              <w:pStyle w:val="TableRowCentered"/>
              <w:ind w:left="34"/>
              <w:jc w:val="left"/>
              <w:rPr>
                <w:sz w:val="22"/>
                <w:szCs w:val="22"/>
              </w:rPr>
            </w:pPr>
            <w:r w:rsidRPr="009465F0">
              <w:rPr>
                <w:sz w:val="22"/>
                <w:szCs w:val="22"/>
              </w:rPr>
              <w:t>Pupils are making at least expected progress if working at</w:t>
            </w:r>
            <w:r w:rsidR="00862B41">
              <w:rPr>
                <w:iCs/>
                <w:sz w:val="22"/>
                <w:szCs w:val="22"/>
              </w:rPr>
              <w:t xml:space="preserve"> age-related expectations</w:t>
            </w:r>
            <w:r w:rsidRPr="009465F0">
              <w:rPr>
                <w:sz w:val="22"/>
                <w:szCs w:val="22"/>
              </w:rPr>
              <w:t xml:space="preserve"> or above</w:t>
            </w:r>
          </w:p>
          <w:p w14:paraId="1099D9F3" w14:textId="77777777" w:rsidR="00384622" w:rsidRPr="009465F0" w:rsidRDefault="00384622" w:rsidP="00384622">
            <w:pPr>
              <w:pStyle w:val="TableRowCentered"/>
              <w:ind w:left="777"/>
              <w:jc w:val="left"/>
              <w:rPr>
                <w:sz w:val="22"/>
                <w:szCs w:val="22"/>
              </w:rPr>
            </w:pPr>
          </w:p>
          <w:p w14:paraId="572531FD" w14:textId="66914BD3" w:rsidR="009465F0" w:rsidRPr="009465F0" w:rsidRDefault="009465F0" w:rsidP="00384622">
            <w:pPr>
              <w:pStyle w:val="TableRowCentered"/>
              <w:ind w:left="0"/>
              <w:jc w:val="left"/>
              <w:rPr>
                <w:sz w:val="22"/>
                <w:szCs w:val="22"/>
              </w:rPr>
            </w:pPr>
            <w:r w:rsidRPr="009465F0">
              <w:rPr>
                <w:sz w:val="22"/>
                <w:szCs w:val="22"/>
              </w:rPr>
              <w:t>Pupils are making accelerated progress in targeted areas if working below</w:t>
            </w:r>
            <w:r w:rsidR="00862B41">
              <w:rPr>
                <w:sz w:val="22"/>
                <w:szCs w:val="22"/>
              </w:rPr>
              <w:t xml:space="preserve"> </w:t>
            </w:r>
            <w:r w:rsidR="00862B41">
              <w:rPr>
                <w:iCs/>
                <w:sz w:val="22"/>
                <w:szCs w:val="22"/>
              </w:rPr>
              <w:t>age-related expectations</w:t>
            </w:r>
          </w:p>
          <w:p w14:paraId="2A7D5505" w14:textId="48FB8DFA" w:rsidR="00E66558" w:rsidRDefault="009465F0" w:rsidP="00C44F6D">
            <w:pPr>
              <w:pStyle w:val="TableRowCentered"/>
              <w:ind w:left="0"/>
              <w:jc w:val="left"/>
              <w:rPr>
                <w:sz w:val="22"/>
                <w:szCs w:val="22"/>
              </w:rPr>
            </w:pPr>
            <w:r w:rsidRPr="009465F0">
              <w:rPr>
                <w:sz w:val="22"/>
                <w:szCs w:val="22"/>
              </w:rPr>
              <w:t>Targeted pupils are in-line to achieve greater depth or higher standard.</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31705BD" w:rsidR="00E66558" w:rsidRDefault="00F20937">
            <w:pPr>
              <w:pStyle w:val="TableRow"/>
              <w:rPr>
                <w:sz w:val="22"/>
                <w:szCs w:val="22"/>
              </w:rPr>
            </w:pPr>
            <w:r>
              <w:rPr>
                <w:sz w:val="22"/>
                <w:szCs w:val="22"/>
              </w:rPr>
              <w:t xml:space="preserve">All children are in a safe emotional state where they are able to learn.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5E7F4" w14:textId="2D43160C" w:rsidR="00862B41" w:rsidRDefault="00F20937" w:rsidP="00CC2CB8">
            <w:pPr>
              <w:pStyle w:val="TableRowCentered"/>
              <w:jc w:val="left"/>
              <w:rPr>
                <w:sz w:val="22"/>
                <w:szCs w:val="22"/>
              </w:rPr>
            </w:pPr>
            <w:r>
              <w:rPr>
                <w:sz w:val="22"/>
                <w:szCs w:val="22"/>
              </w:rPr>
              <w:t>Improvement in strengths and difficulties questionnaires</w:t>
            </w:r>
            <w:r w:rsidR="00862B41">
              <w:rPr>
                <w:sz w:val="22"/>
                <w:szCs w:val="22"/>
              </w:rPr>
              <w:t xml:space="preserve"> following intervention such as ELSA or Place2Be</w:t>
            </w:r>
            <w:r w:rsidR="00CC2CB8">
              <w:rPr>
                <w:sz w:val="22"/>
                <w:szCs w:val="22"/>
              </w:rPr>
              <w:t>.</w:t>
            </w:r>
          </w:p>
          <w:p w14:paraId="2A7D5508" w14:textId="558E6496" w:rsidR="00F20937" w:rsidRDefault="00F20937" w:rsidP="00862B41">
            <w:pPr>
              <w:pStyle w:val="TableRowCentered"/>
              <w:jc w:val="left"/>
              <w:rPr>
                <w:sz w:val="22"/>
                <w:szCs w:val="22"/>
              </w:rPr>
            </w:pPr>
            <w:r>
              <w:rPr>
                <w:sz w:val="22"/>
                <w:szCs w:val="22"/>
              </w:rPr>
              <w:t>Fewer incidents of emotional outbursts which lose learning time</w:t>
            </w:r>
            <w:r w:rsidR="00862B41">
              <w:rPr>
                <w:sz w:val="22"/>
                <w:szCs w:val="22"/>
              </w:rPr>
              <w:t>.</w:t>
            </w:r>
          </w:p>
        </w:tc>
      </w:tr>
      <w:tr w:rsidR="00862B41" w14:paraId="2332E69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3123C" w14:textId="33E1CB4F" w:rsidR="00862B41" w:rsidRDefault="00CC2CB8" w:rsidP="00862B41">
            <w:pPr>
              <w:pStyle w:val="TableRow"/>
              <w:ind w:left="0"/>
              <w:rPr>
                <w:sz w:val="22"/>
                <w:szCs w:val="22"/>
              </w:rPr>
            </w:pPr>
            <w:r>
              <w:rPr>
                <w:sz w:val="22"/>
                <w:szCs w:val="22"/>
              </w:rPr>
              <w:t xml:space="preserve">All children have good attendance at school.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8C674" w14:textId="77777777" w:rsidR="00862B41" w:rsidRDefault="00862B41">
            <w:pPr>
              <w:pStyle w:val="TableRowCentered"/>
              <w:jc w:val="left"/>
              <w:rPr>
                <w:sz w:val="22"/>
                <w:szCs w:val="22"/>
              </w:rPr>
            </w:pPr>
            <w:r>
              <w:rPr>
                <w:sz w:val="22"/>
                <w:szCs w:val="22"/>
              </w:rPr>
              <w:t>All pupils have attendance at least above 95%</w:t>
            </w:r>
          </w:p>
          <w:p w14:paraId="770F5B6A" w14:textId="053DD1D5" w:rsidR="00862B41" w:rsidRDefault="00CC2CB8">
            <w:pPr>
              <w:pStyle w:val="TableRowCentered"/>
              <w:jc w:val="left"/>
              <w:rPr>
                <w:sz w:val="22"/>
                <w:szCs w:val="22"/>
              </w:rPr>
            </w:pPr>
            <w:r>
              <w:rPr>
                <w:sz w:val="22"/>
                <w:szCs w:val="22"/>
              </w:rPr>
              <w:t>Improvement</w:t>
            </w:r>
            <w:r w:rsidR="00862B41">
              <w:rPr>
                <w:sz w:val="22"/>
                <w:szCs w:val="22"/>
              </w:rPr>
              <w:t xml:space="preserve"> in attendance seen for </w:t>
            </w:r>
            <w:r>
              <w:rPr>
                <w:sz w:val="22"/>
                <w:szCs w:val="22"/>
              </w:rPr>
              <w:t>targeted</w:t>
            </w:r>
            <w:r w:rsidR="00862B41">
              <w:rPr>
                <w:sz w:val="22"/>
                <w:szCs w:val="22"/>
              </w:rPr>
              <w:t xml:space="preserve"> pupils</w:t>
            </w:r>
          </w:p>
        </w:tc>
      </w:tr>
      <w:tr w:rsidR="00E66558" w14:paraId="2A7D550C" w14:textId="77777777" w:rsidTr="00C44F6D">
        <w:trPr>
          <w:trHeight w:val="947"/>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0B64E69" w:rsidR="00E66558" w:rsidRDefault="00C44F6D">
            <w:pPr>
              <w:pStyle w:val="TableRow"/>
              <w:rPr>
                <w:sz w:val="22"/>
                <w:szCs w:val="22"/>
              </w:rPr>
            </w:pPr>
            <w:r>
              <w:rPr>
                <w:sz w:val="22"/>
                <w:szCs w:val="22"/>
              </w:rPr>
              <w:t>Children broaden their life experiences by engaging in activities beyond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574F3" w14:textId="65B6DA52" w:rsidR="00C44F6D" w:rsidRDefault="00C44F6D" w:rsidP="00C44F6D">
            <w:pPr>
              <w:suppressAutoHyphens w:val="0"/>
              <w:autoSpaceDN/>
              <w:spacing w:after="0" w:line="240" w:lineRule="auto"/>
              <w:rPr>
                <w:sz w:val="22"/>
                <w:szCs w:val="22"/>
              </w:rPr>
            </w:pPr>
            <w:r>
              <w:rPr>
                <w:sz w:val="22"/>
                <w:szCs w:val="22"/>
              </w:rPr>
              <w:t>All disadvantaged pupils</w:t>
            </w:r>
            <w:r w:rsidR="00762773">
              <w:rPr>
                <w:sz w:val="22"/>
                <w:szCs w:val="22"/>
              </w:rPr>
              <w:t xml:space="preserve"> attend trip</w:t>
            </w:r>
            <w:r>
              <w:rPr>
                <w:sz w:val="22"/>
                <w:szCs w:val="22"/>
              </w:rPr>
              <w:t>s, visits and residential</w:t>
            </w:r>
            <w:r w:rsidR="004F0FE0">
              <w:rPr>
                <w:sz w:val="22"/>
                <w:szCs w:val="22"/>
              </w:rPr>
              <w:t>s</w:t>
            </w:r>
            <w:r>
              <w:rPr>
                <w:sz w:val="22"/>
                <w:szCs w:val="22"/>
              </w:rPr>
              <w:t xml:space="preserve">. </w:t>
            </w:r>
          </w:p>
          <w:p w14:paraId="64BCA3F3" w14:textId="7C1FD61A" w:rsidR="00C44F6D" w:rsidRDefault="00C44F6D" w:rsidP="00C44F6D">
            <w:pPr>
              <w:suppressAutoHyphens w:val="0"/>
              <w:autoSpaceDN/>
              <w:spacing w:after="0" w:line="240" w:lineRule="auto"/>
              <w:rPr>
                <w:sz w:val="22"/>
                <w:szCs w:val="22"/>
              </w:rPr>
            </w:pPr>
            <w:r>
              <w:rPr>
                <w:sz w:val="22"/>
                <w:szCs w:val="22"/>
              </w:rPr>
              <w:t xml:space="preserve">Access to after school clubs prioritised. </w:t>
            </w:r>
          </w:p>
          <w:p w14:paraId="6C658E24" w14:textId="2CAEEEB3" w:rsidR="00C01B8C" w:rsidRDefault="00C01B8C" w:rsidP="00C44F6D">
            <w:pPr>
              <w:suppressAutoHyphens w:val="0"/>
              <w:autoSpaceDN/>
              <w:spacing w:after="0" w:line="240" w:lineRule="auto"/>
              <w:rPr>
                <w:sz w:val="22"/>
                <w:szCs w:val="22"/>
              </w:rPr>
            </w:pPr>
            <w:r>
              <w:rPr>
                <w:sz w:val="22"/>
                <w:szCs w:val="22"/>
              </w:rPr>
              <w:t>Impact on progress, engagement  and outcomes</w:t>
            </w:r>
          </w:p>
          <w:p w14:paraId="2A7D550B" w14:textId="7DAFD716" w:rsidR="00E66558" w:rsidRDefault="00E66558" w:rsidP="00C44F6D">
            <w:pPr>
              <w:suppressAutoHyphens w:val="0"/>
              <w:autoSpaceDN/>
              <w:spacing w:after="0" w:line="240" w:lineRule="auto"/>
              <w:rPr>
                <w:sz w:val="22"/>
                <w:szCs w:val="22"/>
              </w:rPr>
            </w:pPr>
          </w:p>
        </w:tc>
      </w:tr>
    </w:tbl>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A35D0F3" w:rsidR="00E66558" w:rsidRDefault="001B1266">
      <w:r>
        <w:t xml:space="preserve">Budgeted cost: </w:t>
      </w:r>
      <w:r w:rsidR="00F566B0">
        <w:t>£5000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E9780A1" w:rsidR="00E66558" w:rsidRPr="00F751C5" w:rsidRDefault="00F751C5" w:rsidP="00762773">
            <w:pPr>
              <w:pStyle w:val="TableRow"/>
              <w:rPr>
                <w:sz w:val="22"/>
                <w:szCs w:val="22"/>
              </w:rPr>
            </w:pPr>
            <w:r w:rsidRPr="00F751C5">
              <w:rPr>
                <w:bCs/>
                <w:sz w:val="22"/>
                <w:szCs w:val="22"/>
                <w:lang w:val="en-US"/>
              </w:rPr>
              <w:t>To embed oracy across the curriculum so all pupils develop the ability to speak, listen, and communicate effectively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11692" w14:textId="7A303FBF" w:rsidR="00F751C5" w:rsidRDefault="00F751C5" w:rsidP="00F53A75">
            <w:pPr>
              <w:pStyle w:val="TableRowCentered"/>
              <w:jc w:val="left"/>
              <w:rPr>
                <w:sz w:val="22"/>
                <w:szCs w:val="22"/>
              </w:rPr>
            </w:pPr>
            <w:r w:rsidRPr="00F751C5">
              <w:rPr>
                <w:sz w:val="22"/>
                <w:szCs w:val="22"/>
              </w:rPr>
              <w:t>A focus on the evidence show</w:t>
            </w:r>
            <w:r>
              <w:rPr>
                <w:sz w:val="22"/>
                <w:szCs w:val="22"/>
              </w:rPr>
              <w:t>s</w:t>
            </w:r>
            <w:r w:rsidRPr="00F751C5">
              <w:rPr>
                <w:sz w:val="22"/>
                <w:szCs w:val="22"/>
              </w:rPr>
              <w:t xml:space="preserve"> that </w:t>
            </w:r>
            <w:hyperlink r:id="rId11" w:tgtFrame="_blank" w:history="1">
              <w:r w:rsidRPr="00F751C5">
                <w:rPr>
                  <w:rStyle w:val="Hyperlink"/>
                  <w:color w:val="auto"/>
                  <w:sz w:val="22"/>
                  <w:szCs w:val="22"/>
                  <w:u w:val="none"/>
                </w:rPr>
                <w:t>Oral language interventions</w:t>
              </w:r>
            </w:hyperlink>
            <w:r w:rsidRPr="00F751C5">
              <w:rPr>
                <w:color w:val="auto"/>
                <w:sz w:val="22"/>
                <w:szCs w:val="22"/>
              </w:rPr>
              <w:t> </w:t>
            </w:r>
            <w:r w:rsidRPr="00F751C5">
              <w:rPr>
                <w:sz w:val="22"/>
                <w:szCs w:val="22"/>
              </w:rPr>
              <w:t>can have a positive impact at all phases of education, but the impact is highest in the early years (+7 months), and higher in primary schools (+6 months) than in secondary (+5 months).</w:t>
            </w:r>
          </w:p>
          <w:p w14:paraId="2A7D551B" w14:textId="45E1324D" w:rsidR="00F53A75" w:rsidRPr="00762773" w:rsidRDefault="00A054E1" w:rsidP="00A054E1">
            <w:pPr>
              <w:pStyle w:val="TableRowCentered"/>
              <w:ind w:left="0"/>
              <w:jc w:val="left"/>
              <w:rPr>
                <w:sz w:val="22"/>
                <w:szCs w:val="22"/>
              </w:rPr>
            </w:pPr>
            <w:r w:rsidRPr="00A054E1">
              <w:rPr>
                <w:color w:val="0070C0"/>
                <w:sz w:val="22"/>
                <w:szCs w:val="22"/>
              </w:rPr>
              <w:t>High impact for very low cost based on extensive evidence 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3C3070A" w:rsidR="00E66558" w:rsidRPr="00762773" w:rsidRDefault="00F53A75">
            <w:pPr>
              <w:pStyle w:val="TableRowCentered"/>
              <w:jc w:val="left"/>
              <w:rPr>
                <w:sz w:val="22"/>
                <w:szCs w:val="22"/>
              </w:rPr>
            </w:pPr>
            <w:r>
              <w:rPr>
                <w:sz w:val="22"/>
                <w:szCs w:val="22"/>
              </w:rPr>
              <w:t xml:space="preserve">1, 2, </w:t>
            </w:r>
            <w:r w:rsidR="00762773" w:rsidRPr="00762773">
              <w:rPr>
                <w:sz w:val="22"/>
                <w:szCs w:val="22"/>
              </w:rPr>
              <w:t xml:space="preserve">4, 5, </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D41A73E" w:rsidR="00762773" w:rsidRPr="00A054E1" w:rsidRDefault="00A054E1" w:rsidP="00A054E1">
            <w:pPr>
              <w:pStyle w:val="NoSpacing"/>
              <w:rPr>
                <w:rFonts w:ascii="Arial" w:hAnsi="Arial" w:cs="Arial"/>
              </w:rPr>
            </w:pPr>
            <w:r w:rsidRPr="00A054E1">
              <w:rPr>
                <w:rFonts w:ascii="Arial" w:hAnsi="Arial" w:cs="Arial"/>
                <w:bCs/>
              </w:rPr>
              <w:t xml:space="preserve">As part of the </w:t>
            </w:r>
            <w:r>
              <w:rPr>
                <w:rFonts w:ascii="Arial" w:hAnsi="Arial" w:cs="Arial"/>
                <w:bCs/>
              </w:rPr>
              <w:t>l</w:t>
            </w:r>
            <w:r w:rsidRPr="00A054E1">
              <w:rPr>
                <w:rFonts w:ascii="Arial" w:hAnsi="Arial" w:cs="Arial"/>
                <w:bCs/>
              </w:rPr>
              <w:t xml:space="preserve">eadership development in the SDP continue to deveop the use of Peer Tutoring in school including a range of approaches in which learners work in pairs or small groups to provide each other with explicit teaching support, with a focus on cross-age tutoring, in which an older learner takes the tutoring role and is paired with a younger tutee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E59C9" w14:textId="77777777" w:rsidR="00D140D9" w:rsidRDefault="00A054E1" w:rsidP="007F31A3">
            <w:pPr>
              <w:pStyle w:val="TableRowCentered"/>
              <w:jc w:val="left"/>
              <w:rPr>
                <w:iCs/>
                <w:sz w:val="22"/>
                <w:szCs w:val="22"/>
              </w:rPr>
            </w:pPr>
            <w:r w:rsidRPr="00A054E1">
              <w:rPr>
                <w:iCs/>
                <w:sz w:val="22"/>
                <w:szCs w:val="22"/>
              </w:rPr>
              <w:t>Peer tutoring, on average, has a positive impact on both tutors and tutees and may be a cost-effective approach to delivering one to one or small group tuition in a school.</w:t>
            </w:r>
          </w:p>
          <w:p w14:paraId="478AA708" w14:textId="77777777" w:rsidR="00A054E1" w:rsidRDefault="00A054E1" w:rsidP="007F31A3">
            <w:pPr>
              <w:pStyle w:val="TableRowCentered"/>
              <w:jc w:val="left"/>
              <w:rPr>
                <w:iCs/>
                <w:sz w:val="22"/>
                <w:szCs w:val="22"/>
              </w:rPr>
            </w:pPr>
            <w:r w:rsidRPr="00A054E1">
              <w:rPr>
                <w:iCs/>
                <w:sz w:val="22"/>
                <w:szCs w:val="22"/>
              </w:rPr>
              <w:t>Peer tutoring may be particularly effective for low-attaining pupils in the role of tutee. This approach shows promise for supporting these pupils to catch up with their peers.</w:t>
            </w:r>
          </w:p>
          <w:p w14:paraId="25A45E09" w14:textId="33F93A58" w:rsidR="00A054E1" w:rsidRPr="00A054E1" w:rsidRDefault="00A054E1" w:rsidP="007F31A3">
            <w:pPr>
              <w:pStyle w:val="TableRowCentered"/>
              <w:jc w:val="left"/>
              <w:rPr>
                <w:iCs/>
                <w:color w:val="0070C0"/>
                <w:sz w:val="22"/>
                <w:szCs w:val="22"/>
              </w:rPr>
            </w:pPr>
            <w:r w:rsidRPr="00A054E1">
              <w:rPr>
                <w:iCs/>
                <w:color w:val="0070C0"/>
                <w:sz w:val="22"/>
                <w:szCs w:val="22"/>
              </w:rPr>
              <w:t>High impact for very low cost based on extensive evidence EEF Toolkit</w:t>
            </w:r>
          </w:p>
          <w:p w14:paraId="2A7D551F" w14:textId="2D36AD55" w:rsidR="00A054E1" w:rsidRPr="00B65050" w:rsidRDefault="00A054E1" w:rsidP="007F31A3">
            <w:pPr>
              <w:pStyle w:val="TableRowCentered"/>
              <w:jc w:val="left"/>
              <w:rPr>
                <w:iCs/>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E8291D5" w:rsidR="00E66558" w:rsidRPr="00762773" w:rsidRDefault="00D140D9">
            <w:pPr>
              <w:pStyle w:val="TableRowCentered"/>
              <w:jc w:val="left"/>
              <w:rPr>
                <w:sz w:val="22"/>
                <w:szCs w:val="22"/>
              </w:rPr>
            </w:pPr>
            <w:r>
              <w:rPr>
                <w:sz w:val="22"/>
                <w:szCs w:val="22"/>
              </w:rPr>
              <w:t xml:space="preserve">1, 2, 4, 5 </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49557E86" w:rsidR="00E66558" w:rsidRDefault="001B1266">
      <w:r w:rsidRPr="00F566B0">
        <w:t xml:space="preserve">Budgeted cost: </w:t>
      </w:r>
      <w:r w:rsidR="00F566B0" w:rsidRPr="00F566B0">
        <w:t>£</w:t>
      </w:r>
      <w:r w:rsidR="00BA112A">
        <w:t>18</w:t>
      </w:r>
      <w:r w:rsidR="00342CAD">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D140D9" w14:paraId="2A7D552C" w14:textId="77777777" w:rsidTr="007D7AE9">
        <w:tc>
          <w:tcPr>
            <w:tcW w:w="268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03116FD" w14:textId="77777777" w:rsidR="00D140D9" w:rsidRPr="00D140D9" w:rsidRDefault="00D140D9">
            <w:pPr>
              <w:pStyle w:val="TableRow"/>
            </w:pPr>
            <w:r w:rsidRPr="00D140D9">
              <w:rPr>
                <w:iCs/>
                <w:sz w:val="22"/>
                <w:szCs w:val="22"/>
              </w:rPr>
              <w:t xml:space="preserve">Individual Maths Tutoring through Third Space Learning </w:t>
            </w:r>
          </w:p>
          <w:p w14:paraId="4CBA8077" w14:textId="4BEA752E" w:rsidR="00D140D9" w:rsidRDefault="00D140D9" w:rsidP="00B65050">
            <w:pPr>
              <w:pStyle w:val="TableRow"/>
              <w:rPr>
                <w:sz w:val="22"/>
              </w:rPr>
            </w:pPr>
            <w:r w:rsidRPr="00D140D9">
              <w:rPr>
                <w:sz w:val="22"/>
              </w:rPr>
              <w:t xml:space="preserve">Analysis of </w:t>
            </w:r>
            <w:r w:rsidR="00B65050">
              <w:rPr>
                <w:sz w:val="22"/>
              </w:rPr>
              <w:t xml:space="preserve">diagnostic </w:t>
            </w:r>
            <w:r w:rsidRPr="00D140D9">
              <w:rPr>
                <w:sz w:val="22"/>
              </w:rPr>
              <w:t xml:space="preserve">assessment to identify gaps in knowledge </w:t>
            </w:r>
            <w:r w:rsidR="00B65050">
              <w:rPr>
                <w:sz w:val="22"/>
              </w:rPr>
              <w:t xml:space="preserve">and </w:t>
            </w:r>
            <w:r w:rsidRPr="00D140D9">
              <w:rPr>
                <w:sz w:val="22"/>
              </w:rPr>
              <w:t>understanding. Specialist support then timetabled:</w:t>
            </w:r>
            <w:r w:rsidR="00B65050">
              <w:rPr>
                <w:sz w:val="22"/>
              </w:rPr>
              <w:t xml:space="preserve"> in class, pre-teach or </w:t>
            </w:r>
            <w:r w:rsidRPr="00D140D9">
              <w:rPr>
                <w:sz w:val="22"/>
              </w:rPr>
              <w:t>focused specialist support, outside the classroom either 1:1 or small group. Timetables reviewed termly following review of pupil progress.</w:t>
            </w:r>
          </w:p>
          <w:p w14:paraId="50797563" w14:textId="77777777" w:rsidR="00D140D9" w:rsidRDefault="00D140D9" w:rsidP="00D140D9">
            <w:pPr>
              <w:pStyle w:val="TableRow"/>
              <w:rPr>
                <w:sz w:val="22"/>
              </w:rPr>
            </w:pPr>
            <w:r>
              <w:rPr>
                <w:sz w:val="22"/>
              </w:rPr>
              <w:t xml:space="preserve">Reading Plus </w:t>
            </w:r>
            <w:r w:rsidR="00342CAD">
              <w:rPr>
                <w:sz w:val="22"/>
              </w:rPr>
              <w:t>– online programme</w:t>
            </w:r>
          </w:p>
          <w:p w14:paraId="2A7D5529" w14:textId="163D307B" w:rsidR="00A054E1" w:rsidRPr="00D140D9" w:rsidRDefault="00A054E1" w:rsidP="00D140D9">
            <w:pPr>
              <w:pStyle w:val="TableRow"/>
            </w:pPr>
            <w:r>
              <w:t>IDL Personalised multi-sensory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4F7F5FE6" w:rsidR="00D140D9" w:rsidRDefault="00D140D9">
            <w:pPr>
              <w:pStyle w:val="TableRowCentered"/>
              <w:jc w:val="left"/>
              <w:rPr>
                <w:sz w:val="22"/>
              </w:rPr>
            </w:pPr>
            <w:r>
              <w:rPr>
                <w:sz w:val="22"/>
              </w:rPr>
              <w:t xml:space="preserve">EEF One to One Tuition High Impact </w:t>
            </w:r>
            <w:proofErr w:type="gramStart"/>
            <w:r>
              <w:rPr>
                <w:sz w:val="22"/>
              </w:rPr>
              <w:t>+5 month</w:t>
            </w:r>
            <w:proofErr w:type="gramEnd"/>
            <w:r>
              <w:rPr>
                <w:sz w:val="22"/>
              </w:rPr>
              <w:t xml:space="preserve">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82AFF0E" w:rsidR="00D140D9" w:rsidRDefault="00D140D9">
            <w:pPr>
              <w:pStyle w:val="TableRowCentered"/>
              <w:jc w:val="left"/>
              <w:rPr>
                <w:sz w:val="22"/>
              </w:rPr>
            </w:pPr>
            <w:r w:rsidRPr="00D140D9">
              <w:rPr>
                <w:sz w:val="22"/>
              </w:rPr>
              <w:t xml:space="preserve">1, 2, 4, </w:t>
            </w:r>
            <w:proofErr w:type="gramStart"/>
            <w:r w:rsidRPr="00D140D9">
              <w:rPr>
                <w:sz w:val="22"/>
              </w:rPr>
              <w:t>5 ,</w:t>
            </w:r>
            <w:proofErr w:type="gramEnd"/>
          </w:p>
        </w:tc>
      </w:tr>
      <w:tr w:rsidR="00D140D9" w14:paraId="2A7D5530" w14:textId="77777777" w:rsidTr="007D7AE9">
        <w:tc>
          <w:tcPr>
            <w:tcW w:w="268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9648437" w:rsidR="00D140D9" w:rsidRPr="00D140D9" w:rsidRDefault="00D140D9" w:rsidP="00D140D9">
            <w:pPr>
              <w:pStyle w:val="TableRow"/>
              <w:rPr>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C2E22" w14:textId="77777777" w:rsidR="00D140D9" w:rsidRDefault="00D140D9" w:rsidP="00937FF5">
            <w:pPr>
              <w:pStyle w:val="TableRowCentered"/>
              <w:jc w:val="left"/>
              <w:rPr>
                <w:sz w:val="22"/>
              </w:rPr>
            </w:pPr>
            <w:r>
              <w:rPr>
                <w:sz w:val="22"/>
              </w:rPr>
              <w:t xml:space="preserve">EEF Improving literacy in Key Stage 2 </w:t>
            </w:r>
          </w:p>
          <w:p w14:paraId="35EA5ACF" w14:textId="07B6E502" w:rsidR="00D140D9" w:rsidRPr="00D140D9" w:rsidRDefault="00D140D9" w:rsidP="00D140D9">
            <w:pPr>
              <w:pStyle w:val="TableRowCentered"/>
              <w:jc w:val="left"/>
              <w:rPr>
                <w:sz w:val="22"/>
              </w:rPr>
            </w:pPr>
            <w:r w:rsidRPr="00D140D9">
              <w:rPr>
                <w:sz w:val="22"/>
              </w:rPr>
              <w:t>Recommendation 6</w:t>
            </w:r>
          </w:p>
          <w:p w14:paraId="2F4E5D06" w14:textId="77777777" w:rsidR="00D140D9" w:rsidRDefault="00D140D9" w:rsidP="00342CAD">
            <w:pPr>
              <w:pStyle w:val="TableRowCentered"/>
              <w:ind w:left="0"/>
              <w:jc w:val="left"/>
              <w:rPr>
                <w:sz w:val="22"/>
              </w:rPr>
            </w:pPr>
            <w:r w:rsidRPr="00D140D9">
              <w:rPr>
                <w:sz w:val="22"/>
              </w:rPr>
              <w:t>Target teaching and support by accurately assessing pupil needs</w:t>
            </w:r>
          </w:p>
          <w:p w14:paraId="59206589" w14:textId="756747AA" w:rsidR="00B65050" w:rsidRPr="00B65050" w:rsidRDefault="00B65050" w:rsidP="00B65050">
            <w:pPr>
              <w:suppressAutoHyphens w:val="0"/>
              <w:autoSpaceDE w:val="0"/>
              <w:adjustRightInd w:val="0"/>
              <w:spacing w:after="0" w:line="240" w:lineRule="auto"/>
              <w:rPr>
                <w:rFonts w:cs="Arial"/>
                <w:iCs/>
                <w:color w:val="auto"/>
                <w:sz w:val="22"/>
                <w:szCs w:val="22"/>
              </w:rPr>
            </w:pPr>
            <w:r w:rsidRPr="00B65050">
              <w:rPr>
                <w:rFonts w:cs="Arial"/>
                <w:iCs/>
                <w:color w:val="auto"/>
                <w:sz w:val="22"/>
                <w:szCs w:val="22"/>
              </w:rPr>
              <w:t>Small group tuition is</w:t>
            </w:r>
            <w:r w:rsidR="00C06215">
              <w:rPr>
                <w:rFonts w:cs="Arial"/>
                <w:iCs/>
                <w:color w:val="auto"/>
                <w:sz w:val="22"/>
                <w:szCs w:val="22"/>
              </w:rPr>
              <w:t xml:space="preserve"> most likely to be effective if </w:t>
            </w:r>
            <w:r w:rsidRPr="00B65050">
              <w:rPr>
                <w:rFonts w:cs="Arial"/>
                <w:iCs/>
                <w:color w:val="auto"/>
                <w:sz w:val="22"/>
                <w:szCs w:val="22"/>
              </w:rPr>
              <w:t>it is targeted at pupils’ specific needs. Diagnostic</w:t>
            </w:r>
          </w:p>
          <w:p w14:paraId="3E13A8B9" w14:textId="6A476123" w:rsidR="00B65050" w:rsidRPr="00C06215" w:rsidRDefault="00B65050" w:rsidP="00C06215">
            <w:pPr>
              <w:suppressAutoHyphens w:val="0"/>
              <w:autoSpaceDE w:val="0"/>
              <w:adjustRightInd w:val="0"/>
              <w:spacing w:after="0" w:line="240" w:lineRule="auto"/>
              <w:rPr>
                <w:rFonts w:cs="Arial"/>
                <w:iCs/>
                <w:color w:val="auto"/>
                <w:sz w:val="22"/>
                <w:szCs w:val="22"/>
              </w:rPr>
            </w:pPr>
            <w:r w:rsidRPr="00B65050">
              <w:rPr>
                <w:rFonts w:cs="Arial"/>
                <w:iCs/>
                <w:color w:val="auto"/>
                <w:sz w:val="22"/>
                <w:szCs w:val="22"/>
              </w:rPr>
              <w:t>assessment can be</w:t>
            </w:r>
            <w:r w:rsidR="00C06215">
              <w:rPr>
                <w:rFonts w:cs="Arial"/>
                <w:iCs/>
                <w:color w:val="auto"/>
                <w:sz w:val="22"/>
                <w:szCs w:val="22"/>
              </w:rPr>
              <w:t xml:space="preserve"> used to assess the best way to target support EEF May 2022 +4 months progress. </w:t>
            </w:r>
          </w:p>
          <w:p w14:paraId="2A7D552E" w14:textId="447455FD" w:rsidR="00B65050" w:rsidRDefault="00B65050" w:rsidP="00D140D9">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7777777" w:rsidR="00D140D9" w:rsidRDefault="00D140D9">
            <w:pPr>
              <w:pStyle w:val="TableRowCentered"/>
              <w:jc w:val="left"/>
              <w:rPr>
                <w:sz w:val="22"/>
              </w:rPr>
            </w:pPr>
          </w:p>
        </w:tc>
      </w:tr>
    </w:tbl>
    <w:p w14:paraId="2A7D5531" w14:textId="77777777" w:rsidR="00E66558" w:rsidRDefault="00E66558">
      <w:pPr>
        <w:spacing w:after="0"/>
        <w:rPr>
          <w:b/>
          <w:color w:val="104F75"/>
          <w:sz w:val="28"/>
          <w:szCs w:val="28"/>
        </w:rPr>
      </w:pPr>
    </w:p>
    <w:p w14:paraId="31822BFB" w14:textId="77777777" w:rsidR="00AF1EC0" w:rsidRDefault="009D71E8" w:rsidP="00AF1EC0">
      <w:pPr>
        <w:rPr>
          <w:b/>
          <w:color w:val="104F75"/>
          <w:sz w:val="28"/>
          <w:szCs w:val="28"/>
        </w:rPr>
      </w:pPr>
      <w:r>
        <w:rPr>
          <w:b/>
          <w:color w:val="104F75"/>
          <w:sz w:val="28"/>
          <w:szCs w:val="28"/>
        </w:rPr>
        <w:t>Wider strategies (for example, related to attendance, behaviour, wellbeing)</w:t>
      </w:r>
    </w:p>
    <w:p w14:paraId="2A7D5533" w14:textId="31CACEE1" w:rsidR="00E66558" w:rsidRPr="00AF1EC0" w:rsidRDefault="00937FF5" w:rsidP="00AF1EC0">
      <w:pPr>
        <w:rPr>
          <w:b/>
          <w:color w:val="104F75"/>
          <w:sz w:val="28"/>
          <w:szCs w:val="28"/>
        </w:rPr>
      </w:pPr>
      <w:r>
        <w:t xml:space="preserve">Budgeted cost: </w:t>
      </w:r>
      <w:r w:rsidR="00F566B0">
        <w:t>£</w:t>
      </w:r>
      <w:r w:rsidR="00342CAD">
        <w:t>45</w:t>
      </w:r>
      <w:r w:rsidR="00BA112A">
        <w:t>70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3EE27" w14:textId="0646A619" w:rsidR="00937FF5" w:rsidRPr="001B1266" w:rsidRDefault="00A327E9" w:rsidP="00937FF5">
            <w:pPr>
              <w:pStyle w:val="TableRow"/>
              <w:rPr>
                <w:sz w:val="22"/>
                <w:szCs w:val="22"/>
              </w:rPr>
            </w:pPr>
            <w:r>
              <w:rPr>
                <w:sz w:val="22"/>
                <w:szCs w:val="22"/>
              </w:rPr>
              <w:t xml:space="preserve">Support from </w:t>
            </w:r>
            <w:r w:rsidR="00937FF5" w:rsidRPr="001B1266">
              <w:rPr>
                <w:sz w:val="22"/>
                <w:szCs w:val="22"/>
              </w:rPr>
              <w:t xml:space="preserve">Emotional Literacy support assistant (ELSA) </w:t>
            </w:r>
          </w:p>
          <w:p w14:paraId="2A7D5538" w14:textId="2D3DD33C" w:rsidR="00E66558" w:rsidRPr="001B1266" w:rsidRDefault="00E66558" w:rsidP="00C06215">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18231" w14:textId="77777777" w:rsidR="00937FF5" w:rsidRPr="001B1266" w:rsidRDefault="00937FF5" w:rsidP="00937FF5">
            <w:pPr>
              <w:pStyle w:val="TableRowCentered"/>
              <w:jc w:val="left"/>
              <w:rPr>
                <w:sz w:val="22"/>
                <w:szCs w:val="22"/>
              </w:rPr>
            </w:pPr>
            <w:r w:rsidRPr="001B1266">
              <w:rPr>
                <w:sz w:val="22"/>
                <w:szCs w:val="22"/>
              </w:rPr>
              <w:t xml:space="preserve">Good mental health is important for helping children and young people to develop and thrive. </w:t>
            </w:r>
          </w:p>
          <w:p w14:paraId="62C0F7BB" w14:textId="5B88102D" w:rsidR="00937FF5" w:rsidRPr="001B1266" w:rsidRDefault="00937FF5" w:rsidP="00937FF5">
            <w:pPr>
              <w:pStyle w:val="TableRowCentered"/>
              <w:jc w:val="left"/>
              <w:rPr>
                <w:sz w:val="22"/>
                <w:szCs w:val="22"/>
              </w:rPr>
            </w:pPr>
            <w:r w:rsidRPr="001B1266">
              <w:rPr>
                <w:sz w:val="22"/>
                <w:szCs w:val="22"/>
              </w:rPr>
              <w:t>‘Promoting children and young</w:t>
            </w:r>
          </w:p>
          <w:p w14:paraId="2A7D5539" w14:textId="49E2B87C" w:rsidR="00E66558" w:rsidRPr="001B1266" w:rsidRDefault="00937FF5" w:rsidP="00937FF5">
            <w:pPr>
              <w:pStyle w:val="TableRowCentered"/>
              <w:jc w:val="left"/>
              <w:rPr>
                <w:sz w:val="22"/>
                <w:szCs w:val="22"/>
              </w:rPr>
            </w:pPr>
            <w:r w:rsidRPr="001B1266">
              <w:rPr>
                <w:sz w:val="22"/>
                <w:szCs w:val="22"/>
              </w:rPr>
              <w:t>people’s mental health and wellbeing’ 2021</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9586543" w:rsidR="00E66558" w:rsidRPr="001B1266" w:rsidRDefault="00937FF5">
            <w:pPr>
              <w:pStyle w:val="TableRowCentered"/>
              <w:jc w:val="left"/>
              <w:rPr>
                <w:sz w:val="22"/>
                <w:szCs w:val="22"/>
              </w:rPr>
            </w:pPr>
            <w:r w:rsidRPr="001B1266">
              <w:rPr>
                <w:sz w:val="22"/>
                <w:szCs w:val="22"/>
              </w:rPr>
              <w:t xml:space="preserve">1, 2, </w:t>
            </w:r>
            <w:r w:rsidR="00BA112A" w:rsidRPr="001B1266">
              <w:rPr>
                <w:sz w:val="22"/>
                <w:szCs w:val="22"/>
              </w:rPr>
              <w:t>3,</w:t>
            </w:r>
            <w:r w:rsidRPr="001B1266">
              <w:rPr>
                <w:sz w:val="22"/>
                <w:szCs w:val="22"/>
              </w:rPr>
              <w:t xml:space="preserve"> 4, 5</w:t>
            </w:r>
          </w:p>
        </w:tc>
      </w:tr>
      <w:tr w:rsidR="00C06215" w14:paraId="687ED49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675CC" w14:textId="77777777" w:rsidR="00A327E9" w:rsidRDefault="00A327E9" w:rsidP="00937FF5">
            <w:pPr>
              <w:pStyle w:val="TableRow"/>
              <w:rPr>
                <w:sz w:val="22"/>
                <w:szCs w:val="22"/>
              </w:rPr>
            </w:pPr>
            <w:r>
              <w:rPr>
                <w:sz w:val="22"/>
                <w:szCs w:val="22"/>
              </w:rPr>
              <w:t>Improve attendance for targeted pupils.</w:t>
            </w:r>
          </w:p>
          <w:p w14:paraId="6691FC6E" w14:textId="77777777" w:rsidR="00C06215" w:rsidRDefault="00A327E9" w:rsidP="00937FF5">
            <w:pPr>
              <w:pStyle w:val="TableRow"/>
              <w:rPr>
                <w:sz w:val="22"/>
                <w:szCs w:val="22"/>
              </w:rPr>
            </w:pPr>
            <w:r>
              <w:rPr>
                <w:sz w:val="22"/>
                <w:szCs w:val="22"/>
              </w:rPr>
              <w:t xml:space="preserve">Implement rigorous attendance tracking and intervention. </w:t>
            </w:r>
            <w:r w:rsidR="00C06215">
              <w:rPr>
                <w:sz w:val="22"/>
                <w:szCs w:val="22"/>
              </w:rPr>
              <w:t xml:space="preserve"> </w:t>
            </w:r>
          </w:p>
          <w:p w14:paraId="0E506562" w14:textId="491463D0" w:rsidR="007E70AE" w:rsidRDefault="007E70AE" w:rsidP="00937FF5">
            <w:pPr>
              <w:pStyle w:val="TableRow"/>
              <w:rPr>
                <w:sz w:val="22"/>
                <w:szCs w:val="22"/>
              </w:rPr>
            </w:pPr>
            <w:r>
              <w:rPr>
                <w:sz w:val="22"/>
                <w:szCs w:val="22"/>
              </w:rPr>
              <w:t>Hold attendance meeting where necessary and monitor impact.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AEB9A" w14:textId="34B3556B" w:rsidR="00342CAD" w:rsidRDefault="00C06215" w:rsidP="00342CAD">
            <w:pPr>
              <w:pStyle w:val="TableRowCentered"/>
              <w:jc w:val="left"/>
              <w:rPr>
                <w:sz w:val="22"/>
                <w:szCs w:val="22"/>
              </w:rPr>
            </w:pPr>
            <w:r>
              <w:rPr>
                <w:sz w:val="22"/>
                <w:szCs w:val="22"/>
              </w:rPr>
              <w:t xml:space="preserve">Wider </w:t>
            </w:r>
            <w:r w:rsidR="003C313B">
              <w:rPr>
                <w:sz w:val="22"/>
                <w:szCs w:val="22"/>
              </w:rPr>
              <w:t>strategies</w:t>
            </w:r>
            <w:r>
              <w:rPr>
                <w:sz w:val="22"/>
                <w:szCs w:val="22"/>
              </w:rPr>
              <w:t xml:space="preserve"> relate to the </w:t>
            </w:r>
            <w:r w:rsidR="003C313B">
              <w:rPr>
                <w:sz w:val="22"/>
                <w:szCs w:val="22"/>
              </w:rPr>
              <w:t xml:space="preserve">most significant non-academic barriers to success including attendance. </w:t>
            </w:r>
          </w:p>
          <w:p w14:paraId="380E6C28" w14:textId="7695EA85" w:rsidR="00342CAD" w:rsidRPr="00342CAD" w:rsidRDefault="00342CAD" w:rsidP="00342CAD">
            <w:pPr>
              <w:pStyle w:val="TableRowCentered"/>
              <w:jc w:val="left"/>
              <w:rPr>
                <w:sz w:val="22"/>
                <w:szCs w:val="22"/>
              </w:rPr>
            </w:pPr>
            <w:r w:rsidRPr="00342CAD">
              <w:rPr>
                <w:sz w:val="22"/>
                <w:szCs w:val="22"/>
              </w:rPr>
              <w:t>There is some evidence of promise for parental communication and engagement approaches</w:t>
            </w:r>
            <w:r>
              <w:rPr>
                <w:sz w:val="22"/>
                <w:szCs w:val="22"/>
              </w:rPr>
              <w:t>,</w:t>
            </w:r>
            <w:r w:rsidRPr="00342CAD">
              <w:rPr>
                <w:sz w:val="22"/>
                <w:szCs w:val="22"/>
              </w:rPr>
              <w:t xml:space="preserve"> and responsive interventions that meet the individual needs of the pupils</w:t>
            </w:r>
            <w:r>
              <w:rPr>
                <w:sz w:val="22"/>
                <w:szCs w:val="22"/>
              </w:rPr>
              <w:t xml:space="preserve"> and target the individual </w:t>
            </w:r>
            <w:r w:rsidRPr="003C313B">
              <w:rPr>
                <w:sz w:val="22"/>
                <w:szCs w:val="22"/>
              </w:rPr>
              <w:t>causes of low attendance.”</w:t>
            </w:r>
          </w:p>
          <w:p w14:paraId="387D87D1" w14:textId="1C5818CB" w:rsidR="00342CAD" w:rsidRPr="003C313B" w:rsidRDefault="00342CAD" w:rsidP="00342CAD">
            <w:pPr>
              <w:pStyle w:val="TableRowCentered"/>
              <w:jc w:val="left"/>
              <w:rPr>
                <w:sz w:val="22"/>
                <w:szCs w:val="22"/>
              </w:rPr>
            </w:pPr>
            <w:r w:rsidRPr="00342CAD">
              <w:rPr>
                <w:sz w:val="22"/>
                <w:szCs w:val="22"/>
              </w:rPr>
              <w:t>The interventions that show promise take a holistic approach in understanding pupils and their specific need, and address the specific barriers to attendance that have been identified.</w:t>
            </w:r>
          </w:p>
          <w:p w14:paraId="0547420D" w14:textId="77777777" w:rsidR="003C313B" w:rsidRPr="003C313B" w:rsidRDefault="003C313B" w:rsidP="003C313B">
            <w:pPr>
              <w:pStyle w:val="TableRowCentered"/>
              <w:jc w:val="left"/>
              <w:rPr>
                <w:sz w:val="22"/>
                <w:szCs w:val="22"/>
              </w:rPr>
            </w:pPr>
            <w:r w:rsidRPr="003C313B">
              <w:rPr>
                <w:sz w:val="22"/>
                <w:szCs w:val="22"/>
              </w:rPr>
              <w:t>Attendance Interventions Rapid</w:t>
            </w:r>
          </w:p>
          <w:p w14:paraId="3D4E07B7" w14:textId="19BD97F5" w:rsidR="00C06215" w:rsidRPr="001B1266" w:rsidRDefault="003C313B" w:rsidP="003C313B">
            <w:pPr>
              <w:pStyle w:val="TableRowCentered"/>
              <w:jc w:val="left"/>
              <w:rPr>
                <w:sz w:val="22"/>
                <w:szCs w:val="22"/>
              </w:rPr>
            </w:pPr>
            <w:r w:rsidRPr="003C313B">
              <w:rPr>
                <w:sz w:val="22"/>
                <w:szCs w:val="22"/>
              </w:rPr>
              <w:t>Evidence Assessment (EEF, 2022)</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ACA46" w14:textId="7439DCAC" w:rsidR="00C06215" w:rsidRPr="001B1266" w:rsidRDefault="00A327E9">
            <w:pPr>
              <w:pStyle w:val="TableRowCentered"/>
              <w:jc w:val="left"/>
              <w:rPr>
                <w:sz w:val="22"/>
                <w:szCs w:val="22"/>
              </w:rPr>
            </w:pPr>
            <w:r>
              <w:rPr>
                <w:sz w:val="22"/>
                <w:szCs w:val="22"/>
              </w:rPr>
              <w:t xml:space="preserve">3, </w:t>
            </w:r>
            <w:r w:rsidR="003C313B">
              <w:rPr>
                <w:sz w:val="22"/>
                <w:szCs w:val="22"/>
              </w:rPr>
              <w:t xml:space="preserve">4, 5, </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378B7" w14:textId="77777777" w:rsidR="00937FF5" w:rsidRPr="00937FF5" w:rsidRDefault="00937FF5" w:rsidP="00937FF5">
            <w:pPr>
              <w:pStyle w:val="TableRow"/>
              <w:rPr>
                <w:sz w:val="22"/>
                <w:szCs w:val="22"/>
              </w:rPr>
            </w:pPr>
            <w:r w:rsidRPr="00937FF5">
              <w:rPr>
                <w:sz w:val="22"/>
                <w:szCs w:val="22"/>
              </w:rPr>
              <w:t>We will fund, where appropriate and after discussion with parents and outside agencies, activities from the following:</w:t>
            </w:r>
          </w:p>
          <w:p w14:paraId="0B1AD2C9" w14:textId="385E2438" w:rsidR="00937FF5" w:rsidRPr="00937FF5" w:rsidRDefault="00937FF5" w:rsidP="00937FF5">
            <w:pPr>
              <w:pStyle w:val="TableRow"/>
              <w:rPr>
                <w:sz w:val="22"/>
                <w:szCs w:val="22"/>
              </w:rPr>
            </w:pPr>
            <w:r>
              <w:rPr>
                <w:sz w:val="22"/>
                <w:szCs w:val="22"/>
              </w:rPr>
              <w:t xml:space="preserve">• </w:t>
            </w:r>
            <w:r w:rsidRPr="00937FF5">
              <w:rPr>
                <w:sz w:val="22"/>
                <w:szCs w:val="22"/>
              </w:rPr>
              <w:t>Extra-curricular Clubs</w:t>
            </w:r>
          </w:p>
          <w:p w14:paraId="1F151561" w14:textId="68615E9D" w:rsidR="00937FF5" w:rsidRPr="00937FF5" w:rsidRDefault="00937FF5" w:rsidP="00937FF5">
            <w:pPr>
              <w:pStyle w:val="TableRow"/>
              <w:rPr>
                <w:sz w:val="22"/>
                <w:szCs w:val="22"/>
              </w:rPr>
            </w:pPr>
            <w:r>
              <w:rPr>
                <w:sz w:val="22"/>
                <w:szCs w:val="22"/>
              </w:rPr>
              <w:t xml:space="preserve">• </w:t>
            </w:r>
            <w:r w:rsidRPr="00937FF5">
              <w:rPr>
                <w:sz w:val="22"/>
                <w:szCs w:val="22"/>
              </w:rPr>
              <w:t>Additional  lessons e.g. music, drama</w:t>
            </w:r>
          </w:p>
          <w:p w14:paraId="06E1F219" w14:textId="6B344EA2" w:rsidR="00937FF5" w:rsidRPr="00937FF5" w:rsidRDefault="00937FF5" w:rsidP="00937FF5">
            <w:pPr>
              <w:pStyle w:val="TableRow"/>
              <w:rPr>
                <w:sz w:val="22"/>
                <w:szCs w:val="22"/>
              </w:rPr>
            </w:pPr>
            <w:r>
              <w:rPr>
                <w:sz w:val="22"/>
                <w:szCs w:val="22"/>
              </w:rPr>
              <w:t xml:space="preserve">• </w:t>
            </w:r>
            <w:r w:rsidRPr="00937FF5">
              <w:rPr>
                <w:sz w:val="22"/>
                <w:szCs w:val="22"/>
              </w:rPr>
              <w:t>School Trips</w:t>
            </w:r>
          </w:p>
          <w:p w14:paraId="2A7D553C" w14:textId="7EFEC8C2" w:rsidR="00E66558" w:rsidRDefault="00937FF5" w:rsidP="00937FF5">
            <w:pPr>
              <w:pStyle w:val="TableRow"/>
              <w:ind w:left="0"/>
              <w:rPr>
                <w:i/>
                <w:sz w:val="22"/>
              </w:rPr>
            </w:pPr>
            <w:r>
              <w:rPr>
                <w:sz w:val="22"/>
                <w:szCs w:val="22"/>
              </w:rPr>
              <w:t xml:space="preserve"> •</w:t>
            </w:r>
            <w:r w:rsidR="001B1266">
              <w:rPr>
                <w:sz w:val="22"/>
                <w:szCs w:val="22"/>
              </w:rPr>
              <w:t xml:space="preserve"> </w:t>
            </w:r>
            <w:r w:rsidRPr="00937FF5">
              <w:rPr>
                <w:sz w:val="22"/>
                <w:szCs w:val="22"/>
              </w:rPr>
              <w:t>Residential trips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1A85F3D3" w:rsidR="00E66558" w:rsidRDefault="003C313B">
            <w:pPr>
              <w:pStyle w:val="TableRowCentered"/>
              <w:jc w:val="left"/>
              <w:rPr>
                <w:sz w:val="22"/>
              </w:rPr>
            </w:pPr>
            <w:r>
              <w:rPr>
                <w:sz w:val="22"/>
              </w:rPr>
              <w:t>We recognise the impact that full access to school life has for children and understand the importance of supp</w:t>
            </w:r>
            <w:r w:rsidR="00342CAD">
              <w:rPr>
                <w:sz w:val="22"/>
              </w:rPr>
              <w:t>ort</w:t>
            </w:r>
            <w:r>
              <w:rPr>
                <w:sz w:val="22"/>
              </w:rPr>
              <w:t xml:space="preserve">ing and funding this access where appropriate.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AA9430E" w:rsidR="00E66558" w:rsidRDefault="003C313B">
            <w:pPr>
              <w:pStyle w:val="TableRowCentered"/>
              <w:jc w:val="left"/>
              <w:rPr>
                <w:sz w:val="22"/>
              </w:rPr>
            </w:pPr>
            <w:r>
              <w:rPr>
                <w:sz w:val="22"/>
              </w:rPr>
              <w:t xml:space="preserve">1, 2, </w:t>
            </w:r>
            <w:r w:rsidR="00342CAD">
              <w:rPr>
                <w:sz w:val="22"/>
              </w:rPr>
              <w:t xml:space="preserve">3, </w:t>
            </w:r>
            <w:r>
              <w:rPr>
                <w:sz w:val="22"/>
              </w:rPr>
              <w:t>4, 5</w:t>
            </w:r>
          </w:p>
        </w:tc>
      </w:tr>
    </w:tbl>
    <w:p w14:paraId="2A7D5541" w14:textId="3DC6BBF2" w:rsidR="00E66558" w:rsidRDefault="009D71E8" w:rsidP="00120AB1">
      <w:r>
        <w:rPr>
          <w:b/>
          <w:bCs/>
          <w:color w:val="104F75"/>
          <w:sz w:val="28"/>
          <w:szCs w:val="28"/>
        </w:rPr>
        <w:t>Total budgeted cost: £</w:t>
      </w:r>
      <w:r w:rsidR="00BA112A" w:rsidRPr="00BA112A">
        <w:rPr>
          <w:b/>
          <w:bCs/>
          <w:color w:val="104F75"/>
          <w:sz w:val="28"/>
          <w:szCs w:val="28"/>
        </w:rPr>
        <w:t>27,570</w:t>
      </w:r>
    </w:p>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2A7D5544" w14:textId="55C60D7B" w:rsidR="00E66558" w:rsidRDefault="009D71E8">
      <w:r>
        <w:t>This details the impact that our pupil premium ac</w:t>
      </w:r>
      <w:r w:rsidR="00D84333">
        <w:t>tivity had on pupils in the 202</w:t>
      </w:r>
      <w:r w:rsidR="00F86588">
        <w:t>3</w:t>
      </w:r>
      <w:r w:rsidR="00D84333">
        <w:t xml:space="preserve"> to 202</w:t>
      </w:r>
      <w:r w:rsidR="00F86588">
        <w:t>4</w:t>
      </w:r>
      <w:r>
        <w:t xml:space="preserve"> academic year. </w:t>
      </w:r>
    </w:p>
    <w:tbl>
      <w:tblPr>
        <w:tblW w:w="5529" w:type="pct"/>
        <w:tblInd w:w="-289" w:type="dxa"/>
        <w:tblCellMar>
          <w:left w:w="10" w:type="dxa"/>
          <w:right w:w="10" w:type="dxa"/>
        </w:tblCellMar>
        <w:tblLook w:val="04A0" w:firstRow="1" w:lastRow="0" w:firstColumn="1" w:lastColumn="0" w:noHBand="0" w:noVBand="1"/>
      </w:tblPr>
      <w:tblGrid>
        <w:gridCol w:w="2836"/>
        <w:gridCol w:w="7654"/>
      </w:tblGrid>
      <w:tr w:rsidR="003713EB" w14:paraId="6FBD79A5" w14:textId="77777777" w:rsidTr="00956CA5">
        <w:tc>
          <w:tcPr>
            <w:tcW w:w="2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A0AFB1C" w14:textId="77777777" w:rsidR="00D84333" w:rsidRDefault="00D84333" w:rsidP="00143245">
            <w:pPr>
              <w:pStyle w:val="TableHeader"/>
              <w:jc w:val="left"/>
            </w:pPr>
            <w:r>
              <w:t>Activity</w:t>
            </w:r>
          </w:p>
        </w:tc>
        <w:tc>
          <w:tcPr>
            <w:tcW w:w="76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506D71" w14:textId="22AC29DF" w:rsidR="00D84333" w:rsidRDefault="00D84333" w:rsidP="00143245">
            <w:pPr>
              <w:pStyle w:val="TableHeader"/>
              <w:jc w:val="left"/>
            </w:pPr>
            <w:r>
              <w:t xml:space="preserve">Impact </w:t>
            </w:r>
          </w:p>
        </w:tc>
      </w:tr>
      <w:tr w:rsidR="003713EB" w14:paraId="70BCDB2D" w14:textId="77777777" w:rsidTr="00956CA5">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0931F" w14:textId="77951E07" w:rsidR="00520092" w:rsidRPr="00762773" w:rsidRDefault="00251B49" w:rsidP="00251B49">
            <w:pPr>
              <w:pStyle w:val="TableRow"/>
              <w:rPr>
                <w:sz w:val="22"/>
                <w:szCs w:val="22"/>
              </w:rPr>
            </w:pPr>
            <w:r w:rsidRPr="00251B49">
              <w:rPr>
                <w:sz w:val="22"/>
                <w:szCs w:val="22"/>
                <w:lang w:val="en-US"/>
              </w:rPr>
              <w:t>To ensure that children know and remember more by further developing ways to embed and revisit prior learning. Teacher CPD</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B8EAF" w14:textId="1DC4CB17" w:rsidR="00243371" w:rsidRPr="00762773" w:rsidRDefault="009241B6" w:rsidP="009241B6">
            <w:pPr>
              <w:pStyle w:val="TableRowCentered"/>
              <w:ind w:left="0"/>
              <w:jc w:val="left"/>
              <w:rPr>
                <w:sz w:val="22"/>
                <w:szCs w:val="22"/>
              </w:rPr>
            </w:pPr>
            <w:r w:rsidRPr="009241B6">
              <w:rPr>
                <w:noProof/>
                <w:sz w:val="22"/>
                <w:szCs w:val="22"/>
              </w:rPr>
              <w:drawing>
                <wp:inline distT="0" distB="0" distL="0" distR="0" wp14:anchorId="21B005F4" wp14:editId="70C8EC99">
                  <wp:extent cx="4353339" cy="1955243"/>
                  <wp:effectExtent l="0" t="0" r="952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89594" cy="1971527"/>
                          </a:xfrm>
                          <a:prstGeom prst="rect">
                            <a:avLst/>
                          </a:prstGeom>
                        </pic:spPr>
                      </pic:pic>
                    </a:graphicData>
                  </a:graphic>
                </wp:inline>
              </w:drawing>
            </w:r>
          </w:p>
        </w:tc>
      </w:tr>
      <w:tr w:rsidR="003713EB" w14:paraId="31322A90" w14:textId="77777777" w:rsidTr="00956CA5">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7E10D" w14:textId="1DF01EB9" w:rsidR="00520092" w:rsidRPr="00E7417E" w:rsidRDefault="00E7417E" w:rsidP="00E7417E">
            <w:pPr>
              <w:pStyle w:val="NoSpacing"/>
              <w:ind w:left="32"/>
              <w:rPr>
                <w:rFonts w:ascii="Arial" w:eastAsia="Times New Roman" w:hAnsi="Arial" w:cs="Arial"/>
                <w:color w:val="0D0D0D"/>
                <w:lang w:eastAsia="en-GB"/>
              </w:rPr>
            </w:pPr>
            <w:r w:rsidRPr="00E7417E">
              <w:rPr>
                <w:rFonts w:ascii="Arial" w:eastAsia="Times New Roman" w:hAnsi="Arial" w:cs="Arial"/>
                <w:color w:val="0D0D0D"/>
                <w:lang w:eastAsia="en-GB"/>
              </w:rPr>
              <w:t>Continue to raise standards in school by reviewing our approach to guided reading, ensuring that our proportion of children achieving greater depth in reading is at least in line with school prior performance and national averages. Teacher CPD and resources</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0159F" w14:textId="77777777" w:rsidR="00C22CFF" w:rsidRDefault="00073A40" w:rsidP="00243371">
            <w:pPr>
              <w:pStyle w:val="TableRowCentered"/>
              <w:jc w:val="left"/>
              <w:rPr>
                <w:sz w:val="22"/>
                <w:szCs w:val="22"/>
              </w:rPr>
            </w:pPr>
            <w:r w:rsidRPr="00073A40">
              <w:rPr>
                <w:sz w:val="22"/>
                <w:szCs w:val="22"/>
              </w:rPr>
              <w:t xml:space="preserve">The </w:t>
            </w:r>
            <w:r>
              <w:rPr>
                <w:sz w:val="22"/>
                <w:szCs w:val="22"/>
              </w:rPr>
              <w:t xml:space="preserve">percentage of pupils achieving greater depth in reading rose from 23% in 2024 to 43% in 2025. </w:t>
            </w:r>
          </w:p>
          <w:p w14:paraId="6F44C7BC" w14:textId="1C84155A" w:rsidR="00073A40" w:rsidRPr="00E309AB" w:rsidRDefault="00BC26E5" w:rsidP="00243371">
            <w:pPr>
              <w:pStyle w:val="TableRowCentered"/>
              <w:jc w:val="left"/>
              <w:rPr>
                <w:sz w:val="22"/>
                <w:szCs w:val="22"/>
                <w:highlight w:val="yellow"/>
              </w:rPr>
            </w:pPr>
            <w:r w:rsidRPr="00BC26E5">
              <w:rPr>
                <w:sz w:val="22"/>
                <w:szCs w:val="22"/>
              </w:rPr>
              <w:t>In Year 6 there was only 1 disadvantaged pu</w:t>
            </w:r>
            <w:r>
              <w:rPr>
                <w:sz w:val="22"/>
                <w:szCs w:val="22"/>
              </w:rPr>
              <w:t>p</w:t>
            </w:r>
            <w:r w:rsidRPr="00BC26E5">
              <w:rPr>
                <w:sz w:val="22"/>
                <w:szCs w:val="22"/>
              </w:rPr>
              <w:t>il</w:t>
            </w:r>
            <w:r>
              <w:rPr>
                <w:sz w:val="22"/>
                <w:szCs w:val="22"/>
              </w:rPr>
              <w:t>,</w:t>
            </w:r>
            <w:r w:rsidRPr="00BC26E5">
              <w:rPr>
                <w:sz w:val="22"/>
                <w:szCs w:val="22"/>
              </w:rPr>
              <w:t xml:space="preserve"> who achieved the expect</w:t>
            </w:r>
            <w:r>
              <w:rPr>
                <w:sz w:val="22"/>
                <w:szCs w:val="22"/>
              </w:rPr>
              <w:t>e</w:t>
            </w:r>
            <w:r w:rsidRPr="00BC26E5">
              <w:rPr>
                <w:sz w:val="22"/>
                <w:szCs w:val="22"/>
              </w:rPr>
              <w:t xml:space="preserve">d level in all subjects. </w:t>
            </w:r>
          </w:p>
        </w:tc>
      </w:tr>
    </w:tbl>
    <w:p w14:paraId="73906908" w14:textId="0246578E" w:rsidR="00D84333" w:rsidRDefault="00D84333"/>
    <w:tbl>
      <w:tblPr>
        <w:tblW w:w="5529" w:type="pct"/>
        <w:tblInd w:w="-289"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2836"/>
        <w:gridCol w:w="7654"/>
      </w:tblGrid>
      <w:tr w:rsidR="00F86588" w:rsidRPr="00426B4E" w14:paraId="719F066E" w14:textId="77777777" w:rsidTr="00956CA5">
        <w:tc>
          <w:tcPr>
            <w:tcW w:w="2836" w:type="dxa"/>
            <w:shd w:val="clear" w:color="auto" w:fill="D8E2E9"/>
            <w:tcMar>
              <w:top w:w="0" w:type="dxa"/>
              <w:left w:w="108" w:type="dxa"/>
              <w:bottom w:w="0" w:type="dxa"/>
              <w:right w:w="108" w:type="dxa"/>
            </w:tcMar>
          </w:tcPr>
          <w:p w14:paraId="5AFC2067" w14:textId="77777777" w:rsidR="00426B4E" w:rsidRPr="00426B4E" w:rsidRDefault="00426B4E" w:rsidP="00426B4E">
            <w:pPr>
              <w:numPr>
                <w:ilvl w:val="0"/>
                <w:numId w:val="1"/>
              </w:numPr>
              <w:spacing w:before="60" w:after="60" w:line="240" w:lineRule="auto"/>
              <w:ind w:left="57" w:right="57"/>
              <w:rPr>
                <w:b/>
              </w:rPr>
            </w:pPr>
            <w:r w:rsidRPr="00426B4E">
              <w:rPr>
                <w:b/>
              </w:rPr>
              <w:t>Activity</w:t>
            </w:r>
          </w:p>
        </w:tc>
        <w:tc>
          <w:tcPr>
            <w:tcW w:w="7654" w:type="dxa"/>
            <w:shd w:val="clear" w:color="auto" w:fill="D8E2E9"/>
            <w:tcMar>
              <w:top w:w="0" w:type="dxa"/>
              <w:left w:w="108" w:type="dxa"/>
              <w:bottom w:w="0" w:type="dxa"/>
              <w:right w:w="108" w:type="dxa"/>
            </w:tcMar>
          </w:tcPr>
          <w:p w14:paraId="1573F0FA" w14:textId="71D78151" w:rsidR="00426B4E" w:rsidRPr="00426B4E" w:rsidRDefault="00426B4E" w:rsidP="00426B4E">
            <w:pPr>
              <w:numPr>
                <w:ilvl w:val="0"/>
                <w:numId w:val="1"/>
              </w:numPr>
              <w:spacing w:before="60" w:after="60" w:line="240" w:lineRule="auto"/>
              <w:ind w:left="57" w:right="57"/>
              <w:rPr>
                <w:b/>
              </w:rPr>
            </w:pPr>
            <w:r>
              <w:rPr>
                <w:b/>
              </w:rPr>
              <w:t xml:space="preserve">Impact </w:t>
            </w:r>
          </w:p>
        </w:tc>
      </w:tr>
      <w:tr w:rsidR="00F86588" w:rsidRPr="00426B4E" w14:paraId="634F1959" w14:textId="77777777" w:rsidTr="0086308D">
        <w:trPr>
          <w:trHeight w:val="558"/>
        </w:trPr>
        <w:tc>
          <w:tcPr>
            <w:tcW w:w="2836" w:type="dxa"/>
            <w:shd w:val="clear" w:color="auto" w:fill="auto"/>
            <w:tcMar>
              <w:top w:w="0" w:type="dxa"/>
              <w:left w:w="108" w:type="dxa"/>
              <w:bottom w:w="0" w:type="dxa"/>
              <w:right w:w="108" w:type="dxa"/>
            </w:tcMar>
          </w:tcPr>
          <w:p w14:paraId="7CC69EC5" w14:textId="77777777" w:rsidR="00426B4E" w:rsidRPr="00426B4E" w:rsidRDefault="00426B4E" w:rsidP="00426B4E">
            <w:pPr>
              <w:spacing w:before="60" w:after="60" w:line="240" w:lineRule="auto"/>
              <w:ind w:left="57" w:right="57"/>
            </w:pPr>
            <w:r w:rsidRPr="00426B4E">
              <w:rPr>
                <w:iCs/>
                <w:sz w:val="22"/>
                <w:szCs w:val="22"/>
              </w:rPr>
              <w:t xml:space="preserve">Individual Maths Tutoring through Third Space Learning </w:t>
            </w:r>
          </w:p>
          <w:p w14:paraId="6AC5F2A9" w14:textId="77777777" w:rsidR="00426B4E" w:rsidRPr="00426B4E" w:rsidRDefault="00426B4E" w:rsidP="00426B4E">
            <w:pPr>
              <w:spacing w:before="60" w:after="60" w:line="240" w:lineRule="auto"/>
              <w:ind w:left="57" w:right="57"/>
              <w:rPr>
                <w:sz w:val="22"/>
              </w:rPr>
            </w:pPr>
            <w:r w:rsidRPr="00426B4E">
              <w:rPr>
                <w:sz w:val="22"/>
              </w:rPr>
              <w:t>Analysis of half termly / termly assessments and on-going formative assessment to identify gaps in knowledge / understanding. Specialist support then timetabled:</w:t>
            </w:r>
          </w:p>
          <w:p w14:paraId="46FB2A6A" w14:textId="31B408B3" w:rsidR="00426B4E" w:rsidRPr="00956CA5" w:rsidRDefault="00956CA5" w:rsidP="00956CA5">
            <w:pPr>
              <w:spacing w:before="60" w:after="60" w:line="240" w:lineRule="auto"/>
              <w:ind w:right="57"/>
              <w:rPr>
                <w:sz w:val="22"/>
              </w:rPr>
            </w:pPr>
            <w:r>
              <w:rPr>
                <w:sz w:val="22"/>
              </w:rPr>
              <w:t>F</w:t>
            </w:r>
            <w:r w:rsidR="00426B4E" w:rsidRPr="00956CA5">
              <w:rPr>
                <w:sz w:val="22"/>
              </w:rPr>
              <w:t>ocused specialist support, outside the classroom either 1:1 or small group. Timetables reviewed termly following review of pupil progress.</w:t>
            </w:r>
          </w:p>
          <w:p w14:paraId="7D0F22AB" w14:textId="77777777" w:rsidR="00527BDC" w:rsidRDefault="00426B4E" w:rsidP="00F86588">
            <w:pPr>
              <w:spacing w:before="60" w:after="60" w:line="240" w:lineRule="auto"/>
              <w:ind w:left="57" w:right="57"/>
              <w:rPr>
                <w:sz w:val="22"/>
              </w:rPr>
            </w:pPr>
            <w:r w:rsidRPr="00426B4E">
              <w:rPr>
                <w:sz w:val="22"/>
              </w:rPr>
              <w:t xml:space="preserve">(Reading Plus) </w:t>
            </w:r>
          </w:p>
          <w:p w14:paraId="2C970970" w14:textId="517B2A35" w:rsidR="00520092" w:rsidRPr="00F86588" w:rsidRDefault="00520092" w:rsidP="0086308D">
            <w:pPr>
              <w:spacing w:before="60" w:after="60" w:line="240" w:lineRule="auto"/>
              <w:ind w:right="57"/>
              <w:rPr>
                <w:sz w:val="22"/>
              </w:rPr>
            </w:pPr>
          </w:p>
        </w:tc>
        <w:tc>
          <w:tcPr>
            <w:tcW w:w="7654" w:type="dxa"/>
            <w:shd w:val="clear" w:color="auto" w:fill="auto"/>
            <w:tcMar>
              <w:top w:w="0" w:type="dxa"/>
              <w:left w:w="108" w:type="dxa"/>
              <w:bottom w:w="0" w:type="dxa"/>
              <w:right w:w="108" w:type="dxa"/>
            </w:tcMar>
          </w:tcPr>
          <w:p w14:paraId="0C6CDA41" w14:textId="1233E4F5" w:rsidR="003713EB" w:rsidRPr="003B4D00" w:rsidRDefault="003713EB" w:rsidP="00426B4E">
            <w:pPr>
              <w:spacing w:before="60" w:after="60" w:line="240" w:lineRule="auto"/>
              <w:ind w:left="57" w:right="57"/>
              <w:rPr>
                <w:sz w:val="22"/>
                <w:szCs w:val="20"/>
              </w:rPr>
            </w:pPr>
          </w:p>
          <w:p w14:paraId="3951DADD" w14:textId="0A916712" w:rsidR="00DE5B14" w:rsidRPr="00426B4E" w:rsidRDefault="00BC26E5" w:rsidP="00527BDC">
            <w:pPr>
              <w:spacing w:before="60" w:after="60" w:line="240" w:lineRule="auto"/>
              <w:ind w:left="57" w:right="57"/>
              <w:rPr>
                <w:sz w:val="22"/>
                <w:szCs w:val="20"/>
              </w:rPr>
            </w:pPr>
            <w:r w:rsidRPr="00BC26E5">
              <w:rPr>
                <w:sz w:val="22"/>
                <w:szCs w:val="20"/>
              </w:rPr>
              <w:t>In Year 6 there was only 1 disadvantaged pupil, who achieved the expected level in all subjects.</w:t>
            </w:r>
          </w:p>
        </w:tc>
      </w:tr>
    </w:tbl>
    <w:p w14:paraId="165C3B8B" w14:textId="29E2596D" w:rsidR="00527BDC" w:rsidRDefault="00527BDC"/>
    <w:p w14:paraId="6B8D7E97" w14:textId="77777777" w:rsidR="00520092" w:rsidRDefault="00520092"/>
    <w:tbl>
      <w:tblPr>
        <w:tblW w:w="5604" w:type="pct"/>
        <w:tblInd w:w="-289" w:type="dxa"/>
        <w:tblCellMar>
          <w:left w:w="10" w:type="dxa"/>
          <w:right w:w="10" w:type="dxa"/>
        </w:tblCellMar>
        <w:tblLook w:val="04A0" w:firstRow="1" w:lastRow="0" w:firstColumn="1" w:lastColumn="0" w:noHBand="0" w:noVBand="1"/>
      </w:tblPr>
      <w:tblGrid>
        <w:gridCol w:w="2344"/>
        <w:gridCol w:w="8288"/>
      </w:tblGrid>
      <w:tr w:rsidR="000173A5" w:rsidRPr="000173A5" w14:paraId="48C91D04" w14:textId="77777777" w:rsidTr="00F86588">
        <w:tc>
          <w:tcPr>
            <w:tcW w:w="35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1D880A0" w14:textId="77777777" w:rsidR="000173A5" w:rsidRPr="000173A5" w:rsidRDefault="000173A5" w:rsidP="000173A5">
            <w:pPr>
              <w:numPr>
                <w:ilvl w:val="0"/>
                <w:numId w:val="1"/>
              </w:numPr>
              <w:spacing w:before="60" w:after="60" w:line="240" w:lineRule="auto"/>
              <w:ind w:left="57" w:right="57"/>
              <w:rPr>
                <w:b/>
              </w:rPr>
            </w:pPr>
            <w:r w:rsidRPr="000173A5">
              <w:rPr>
                <w:b/>
              </w:rPr>
              <w:t>Activity</w:t>
            </w:r>
          </w:p>
        </w:tc>
        <w:tc>
          <w:tcPr>
            <w:tcW w:w="70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CB40A2" w14:textId="6581A8CF" w:rsidR="000173A5" w:rsidRPr="000173A5" w:rsidRDefault="000173A5" w:rsidP="000173A5">
            <w:pPr>
              <w:numPr>
                <w:ilvl w:val="0"/>
                <w:numId w:val="1"/>
              </w:numPr>
              <w:spacing w:before="60" w:after="60" w:line="240" w:lineRule="auto"/>
              <w:ind w:left="57" w:right="57"/>
              <w:rPr>
                <w:b/>
              </w:rPr>
            </w:pPr>
          </w:p>
        </w:tc>
      </w:tr>
      <w:tr w:rsidR="000173A5" w:rsidRPr="000173A5" w14:paraId="3099E9A0" w14:textId="77777777" w:rsidTr="00F86588">
        <w:trPr>
          <w:trHeight w:val="5660"/>
        </w:trPr>
        <w:tc>
          <w:tcPr>
            <w:tcW w:w="3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83A91" w14:textId="77777777" w:rsidR="0086308D" w:rsidRDefault="0086308D" w:rsidP="0086308D">
            <w:pPr>
              <w:spacing w:before="60" w:after="60" w:line="240" w:lineRule="auto"/>
              <w:ind w:left="57" w:right="57"/>
            </w:pPr>
            <w:r>
              <w:t xml:space="preserve">Support from Emotional Literacy support assistant (ELSA) </w:t>
            </w:r>
          </w:p>
          <w:p w14:paraId="2F7B9356" w14:textId="77777777" w:rsidR="0086308D" w:rsidRDefault="0086308D" w:rsidP="0086308D">
            <w:pPr>
              <w:spacing w:before="60" w:after="60" w:line="240" w:lineRule="auto"/>
              <w:ind w:left="57" w:right="57"/>
            </w:pPr>
          </w:p>
          <w:p w14:paraId="32D008BC" w14:textId="77777777" w:rsidR="0086308D" w:rsidRDefault="0086308D" w:rsidP="0086308D">
            <w:pPr>
              <w:spacing w:before="60" w:after="60" w:line="240" w:lineRule="auto"/>
              <w:ind w:left="57" w:right="57"/>
            </w:pPr>
            <w:r>
              <w:t>Improve attendance for targeted pupils.</w:t>
            </w:r>
          </w:p>
          <w:p w14:paraId="16DE9272" w14:textId="77777777" w:rsidR="0086308D" w:rsidRDefault="0086308D" w:rsidP="0086308D">
            <w:pPr>
              <w:spacing w:before="60" w:after="60" w:line="240" w:lineRule="auto"/>
              <w:ind w:left="57" w:right="57"/>
            </w:pPr>
            <w:r>
              <w:t>Implement rigorous attendance tracking and intervention.</w:t>
            </w:r>
          </w:p>
          <w:p w14:paraId="71EBDA81" w14:textId="635D8C5C" w:rsidR="0086308D" w:rsidRDefault="0086308D" w:rsidP="0086308D">
            <w:pPr>
              <w:spacing w:before="60" w:after="60" w:line="240" w:lineRule="auto"/>
              <w:ind w:left="57" w:right="57"/>
            </w:pPr>
            <w:r>
              <w:t xml:space="preserve">  </w:t>
            </w:r>
          </w:p>
          <w:p w14:paraId="002A6846" w14:textId="77777777" w:rsidR="0086308D" w:rsidRDefault="0086308D" w:rsidP="0086308D">
            <w:pPr>
              <w:spacing w:before="60" w:after="60" w:line="240" w:lineRule="auto"/>
              <w:ind w:left="57" w:right="57"/>
            </w:pPr>
            <w:r>
              <w:t>We will fund, where appropriate and after discussion with parents and outside agencies, activities from the following:</w:t>
            </w:r>
          </w:p>
          <w:p w14:paraId="75EEFDFF" w14:textId="77777777" w:rsidR="0086308D" w:rsidRDefault="0086308D" w:rsidP="0086308D">
            <w:pPr>
              <w:spacing w:before="60" w:after="60" w:line="240" w:lineRule="auto"/>
              <w:ind w:left="57" w:right="57"/>
            </w:pPr>
            <w:r>
              <w:t>• Extra-curricular Clubs</w:t>
            </w:r>
          </w:p>
          <w:p w14:paraId="6C932528" w14:textId="77777777" w:rsidR="0086308D" w:rsidRDefault="0086308D" w:rsidP="0086308D">
            <w:pPr>
              <w:spacing w:before="60" w:after="60" w:line="240" w:lineRule="auto"/>
              <w:ind w:left="57" w:right="57"/>
            </w:pPr>
            <w:r>
              <w:t xml:space="preserve">• </w:t>
            </w:r>
            <w:proofErr w:type="gramStart"/>
            <w:r>
              <w:t>Additional  lessons</w:t>
            </w:r>
            <w:proofErr w:type="gramEnd"/>
            <w:r>
              <w:t xml:space="preserve"> e.g. music, drama</w:t>
            </w:r>
          </w:p>
          <w:p w14:paraId="640571FB" w14:textId="77777777" w:rsidR="0086308D" w:rsidRDefault="0086308D" w:rsidP="0086308D">
            <w:pPr>
              <w:spacing w:before="60" w:after="60" w:line="240" w:lineRule="auto"/>
              <w:ind w:left="57" w:right="57"/>
            </w:pPr>
            <w:r>
              <w:t>• School Trips</w:t>
            </w:r>
          </w:p>
          <w:p w14:paraId="2E6483F5" w14:textId="3FF28D2A" w:rsidR="00D45044" w:rsidRDefault="0086308D" w:rsidP="0086308D">
            <w:pPr>
              <w:spacing w:before="60" w:after="60" w:line="240" w:lineRule="auto"/>
              <w:ind w:left="57" w:right="57"/>
            </w:pPr>
            <w:r>
              <w:t xml:space="preserve"> • Residential trips</w:t>
            </w:r>
          </w:p>
          <w:p w14:paraId="0D504385" w14:textId="16E1D37E" w:rsidR="000173A5" w:rsidRPr="000173A5" w:rsidRDefault="00D45044" w:rsidP="00D45044">
            <w:pPr>
              <w:spacing w:before="60" w:after="60" w:line="240" w:lineRule="auto"/>
              <w:ind w:left="57" w:right="57"/>
            </w:pPr>
            <w:r>
              <w:t>• Residential trips</w:t>
            </w:r>
          </w:p>
        </w:tc>
        <w:tc>
          <w:tcPr>
            <w:tcW w:w="709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7F24573" w14:textId="28C2FF17" w:rsidR="00420058" w:rsidRPr="0086308D" w:rsidRDefault="0086308D" w:rsidP="000173A5">
            <w:pPr>
              <w:spacing w:before="60" w:after="60" w:line="240" w:lineRule="auto"/>
              <w:ind w:left="57" w:right="57"/>
              <w:rPr>
                <w:sz w:val="22"/>
                <w:szCs w:val="20"/>
              </w:rPr>
            </w:pPr>
            <w:r w:rsidRPr="0086308D">
              <w:rPr>
                <w:sz w:val="22"/>
                <w:szCs w:val="20"/>
              </w:rPr>
              <w:t xml:space="preserve">We increased our ELSA offer by training a new Early Year ELSA. </w:t>
            </w:r>
          </w:p>
          <w:p w14:paraId="16F30550" w14:textId="77777777" w:rsidR="0086308D" w:rsidRDefault="0086308D" w:rsidP="000173A5">
            <w:pPr>
              <w:spacing w:before="60" w:after="60" w:line="240" w:lineRule="auto"/>
              <w:ind w:left="57" w:right="57"/>
              <w:rPr>
                <w:sz w:val="22"/>
                <w:szCs w:val="20"/>
              </w:rPr>
            </w:pPr>
          </w:p>
          <w:p w14:paraId="494EAA92" w14:textId="07BBF0E7" w:rsidR="0086308D" w:rsidRDefault="0086308D" w:rsidP="000173A5">
            <w:pPr>
              <w:spacing w:before="60" w:after="60" w:line="240" w:lineRule="auto"/>
              <w:ind w:left="57" w:right="57"/>
              <w:rPr>
                <w:sz w:val="22"/>
                <w:szCs w:val="20"/>
              </w:rPr>
            </w:pPr>
          </w:p>
          <w:p w14:paraId="50157900" w14:textId="77777777" w:rsidR="0086308D" w:rsidRDefault="0086308D" w:rsidP="000173A5">
            <w:pPr>
              <w:spacing w:before="60" w:after="60" w:line="240" w:lineRule="auto"/>
              <w:ind w:left="57" w:right="57"/>
              <w:rPr>
                <w:sz w:val="22"/>
                <w:szCs w:val="20"/>
              </w:rPr>
            </w:pPr>
          </w:p>
          <w:p w14:paraId="15C4BFE3" w14:textId="2BD35BCB" w:rsidR="0086308D" w:rsidRDefault="0086308D" w:rsidP="000173A5">
            <w:pPr>
              <w:spacing w:before="60" w:after="60" w:line="240" w:lineRule="auto"/>
              <w:ind w:left="57" w:right="57"/>
              <w:rPr>
                <w:sz w:val="22"/>
                <w:szCs w:val="20"/>
              </w:rPr>
            </w:pPr>
            <w:r w:rsidRPr="0086308D">
              <w:rPr>
                <w:noProof/>
                <w:sz w:val="22"/>
                <w:szCs w:val="20"/>
              </w:rPr>
              <w:drawing>
                <wp:inline distT="0" distB="0" distL="0" distR="0" wp14:anchorId="667536D6" wp14:editId="599484A8">
                  <wp:extent cx="5053007" cy="11706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98572" cy="1181219"/>
                          </a:xfrm>
                          <a:prstGeom prst="rect">
                            <a:avLst/>
                          </a:prstGeom>
                        </pic:spPr>
                      </pic:pic>
                    </a:graphicData>
                  </a:graphic>
                </wp:inline>
              </w:drawing>
            </w:r>
          </w:p>
          <w:p w14:paraId="47C71392" w14:textId="08092F05" w:rsidR="0086308D" w:rsidRDefault="0086308D" w:rsidP="000173A5">
            <w:pPr>
              <w:spacing w:before="60" w:after="60" w:line="240" w:lineRule="auto"/>
              <w:ind w:left="57" w:right="57"/>
              <w:rPr>
                <w:sz w:val="22"/>
                <w:szCs w:val="20"/>
              </w:rPr>
            </w:pPr>
            <w:r>
              <w:rPr>
                <w:sz w:val="22"/>
                <w:szCs w:val="20"/>
              </w:rPr>
              <w:t>Attendance for disadvantaged pupils improved from 94.5% to 95.1%</w:t>
            </w:r>
          </w:p>
          <w:p w14:paraId="2021A1E3" w14:textId="77777777" w:rsidR="0086308D" w:rsidRDefault="0086308D" w:rsidP="000173A5">
            <w:pPr>
              <w:spacing w:before="60" w:after="60" w:line="240" w:lineRule="auto"/>
              <w:ind w:left="57" w:right="57"/>
              <w:rPr>
                <w:sz w:val="22"/>
                <w:szCs w:val="20"/>
              </w:rPr>
            </w:pPr>
          </w:p>
          <w:p w14:paraId="18E82418" w14:textId="77777777" w:rsidR="0086308D" w:rsidRDefault="0086308D" w:rsidP="000173A5">
            <w:pPr>
              <w:spacing w:before="60" w:after="60" w:line="240" w:lineRule="auto"/>
              <w:ind w:left="57" w:right="57"/>
              <w:rPr>
                <w:sz w:val="22"/>
                <w:szCs w:val="20"/>
              </w:rPr>
            </w:pPr>
          </w:p>
          <w:p w14:paraId="2A8A3408" w14:textId="77777777" w:rsidR="0086308D" w:rsidRDefault="0086308D" w:rsidP="000173A5">
            <w:pPr>
              <w:spacing w:before="60" w:after="60" w:line="240" w:lineRule="auto"/>
              <w:ind w:left="57" w:right="57"/>
              <w:rPr>
                <w:sz w:val="22"/>
                <w:szCs w:val="20"/>
              </w:rPr>
            </w:pPr>
          </w:p>
          <w:p w14:paraId="5B1356D4" w14:textId="12FAECA1" w:rsidR="00420058" w:rsidRPr="00F86588" w:rsidRDefault="00420058" w:rsidP="0086308D">
            <w:pPr>
              <w:spacing w:before="60" w:after="60" w:line="240" w:lineRule="auto"/>
              <w:ind w:right="57"/>
              <w:rPr>
                <w:sz w:val="22"/>
                <w:szCs w:val="20"/>
              </w:rPr>
            </w:pPr>
            <w:r w:rsidRPr="00F86588">
              <w:rPr>
                <w:sz w:val="22"/>
                <w:szCs w:val="20"/>
              </w:rPr>
              <w:t xml:space="preserve">Funds </w:t>
            </w:r>
            <w:r w:rsidR="00527BDC" w:rsidRPr="00F86588">
              <w:rPr>
                <w:sz w:val="22"/>
                <w:szCs w:val="20"/>
              </w:rPr>
              <w:t xml:space="preserve">were </w:t>
            </w:r>
            <w:r w:rsidRPr="00F86588">
              <w:rPr>
                <w:sz w:val="22"/>
                <w:szCs w:val="20"/>
              </w:rPr>
              <w:t xml:space="preserve">used to support pupil access to wider curriculum provision such as residentials and visits. </w:t>
            </w:r>
          </w:p>
          <w:p w14:paraId="3E691424" w14:textId="77777777" w:rsidR="00420058" w:rsidRPr="00F86588" w:rsidRDefault="00420058" w:rsidP="000173A5">
            <w:pPr>
              <w:spacing w:before="60" w:after="60" w:line="240" w:lineRule="auto"/>
              <w:ind w:left="57" w:right="57"/>
              <w:rPr>
                <w:sz w:val="22"/>
                <w:szCs w:val="20"/>
              </w:rPr>
            </w:pPr>
            <w:r w:rsidRPr="00F86588">
              <w:rPr>
                <w:sz w:val="22"/>
                <w:szCs w:val="20"/>
              </w:rPr>
              <w:t xml:space="preserve">Priority access </w:t>
            </w:r>
            <w:r w:rsidR="000702DD" w:rsidRPr="00F86588">
              <w:rPr>
                <w:sz w:val="22"/>
                <w:szCs w:val="20"/>
              </w:rPr>
              <w:t xml:space="preserve">was given </w:t>
            </w:r>
            <w:r w:rsidRPr="00F86588">
              <w:rPr>
                <w:sz w:val="22"/>
                <w:szCs w:val="20"/>
              </w:rPr>
              <w:t xml:space="preserve">to, and funding for, after-school clubs. </w:t>
            </w:r>
          </w:p>
          <w:p w14:paraId="0D58068D" w14:textId="77777777" w:rsidR="000702DD" w:rsidRPr="00F86588" w:rsidRDefault="000702DD" w:rsidP="000173A5">
            <w:pPr>
              <w:spacing w:before="60" w:after="60" w:line="240" w:lineRule="auto"/>
              <w:ind w:left="57" w:right="57"/>
              <w:rPr>
                <w:sz w:val="22"/>
                <w:szCs w:val="20"/>
              </w:rPr>
            </w:pPr>
            <w:r w:rsidRPr="00F86588">
              <w:rPr>
                <w:sz w:val="22"/>
                <w:szCs w:val="20"/>
              </w:rPr>
              <w:t xml:space="preserve">Children were provided with school uniform where appropriate. </w:t>
            </w:r>
          </w:p>
          <w:p w14:paraId="5B3B0381" w14:textId="465A14EF" w:rsidR="000702DD" w:rsidRPr="000173A5" w:rsidRDefault="000702DD" w:rsidP="000173A5">
            <w:pPr>
              <w:spacing w:before="60" w:after="60" w:line="240" w:lineRule="auto"/>
              <w:ind w:left="57" w:right="57"/>
              <w:rPr>
                <w:sz w:val="22"/>
                <w:szCs w:val="20"/>
              </w:rPr>
            </w:pPr>
            <w:r w:rsidRPr="00F86588">
              <w:rPr>
                <w:sz w:val="22"/>
                <w:szCs w:val="20"/>
              </w:rPr>
              <w:t>School funded additional music lessons.</w:t>
            </w:r>
            <w:r>
              <w:rPr>
                <w:sz w:val="22"/>
                <w:szCs w:val="20"/>
              </w:rPr>
              <w:t xml:space="preserve"> </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17EABF3" w:rsidR="00E66558" w:rsidRDefault="00420058">
            <w:pPr>
              <w:pStyle w:val="TableRow"/>
            </w:pPr>
            <w:r>
              <w:t xml:space="preserve">Mathematics Tuition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CABAEE7" w:rsidR="00E66558" w:rsidRDefault="00420058">
            <w:pPr>
              <w:pStyle w:val="TableRowCentered"/>
              <w:jc w:val="left"/>
            </w:pPr>
            <w:r>
              <w:t xml:space="preserve">Third Space Learning </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1FE8523" w:rsidR="00E66558" w:rsidRDefault="00420058" w:rsidP="00420058">
            <w:pPr>
              <w:pStyle w:val="TableRow"/>
            </w:pPr>
            <w:r>
              <w:t xml:space="preserve">Reading Programme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00937E27" w:rsidR="00E66558" w:rsidRDefault="00420058">
            <w:pPr>
              <w:pStyle w:val="TableRowCentered"/>
              <w:jc w:val="left"/>
            </w:pPr>
            <w:r>
              <w:t>Reading Plus</w:t>
            </w:r>
          </w:p>
        </w:tc>
      </w:tr>
      <w:tr w:rsidR="0086308D" w14:paraId="4406D6E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3C631" w14:textId="175FB54C" w:rsidR="0086308D" w:rsidRDefault="0086308D" w:rsidP="00420058">
            <w:pPr>
              <w:pStyle w:val="TableRow"/>
            </w:pPr>
            <w:r>
              <w:t xml:space="preserve">IDL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729AF" w14:textId="6C2FFAF8" w:rsidR="0086308D" w:rsidRDefault="0086308D">
            <w:pPr>
              <w:pStyle w:val="TableRowCentered"/>
              <w:jc w:val="left"/>
            </w:pPr>
            <w:r>
              <w:t>Personalised reading, writing and maths programme</w:t>
            </w:r>
          </w:p>
        </w:tc>
      </w:tr>
    </w:tbl>
    <w:p w14:paraId="2A7D5554" w14:textId="125B4578" w:rsidR="00E66558" w:rsidRDefault="00E66558">
      <w:pPr>
        <w:rPr>
          <w:i/>
          <w:iCs/>
        </w:rPr>
      </w:pPr>
    </w:p>
    <w:p w14:paraId="2A7D555E" w14:textId="77777777" w:rsidR="00E66558" w:rsidRDefault="00E66558"/>
    <w:p w14:paraId="2A7D555F" w14:textId="77777777" w:rsidR="00E66558" w:rsidRDefault="00E66558">
      <w:pPr>
        <w:spacing w:after="0" w:line="240" w:lineRule="auto"/>
      </w:pPr>
    </w:p>
    <w:bookmarkEnd w:id="16"/>
    <w:bookmarkEnd w:id="17"/>
    <w:bookmarkEnd w:id="18"/>
    <w:p w14:paraId="2A7D5564" w14:textId="77777777" w:rsidR="00E66558" w:rsidRDefault="00E66558"/>
    <w:sectPr w:rsidR="00E66558" w:rsidSect="00AF1EC0">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A4DE4E" w14:textId="77777777" w:rsidR="00FF4407" w:rsidRDefault="00FF4407">
      <w:pPr>
        <w:spacing w:after="0" w:line="240" w:lineRule="auto"/>
      </w:pPr>
      <w:r>
        <w:separator/>
      </w:r>
    </w:p>
  </w:endnote>
  <w:endnote w:type="continuationSeparator" w:id="0">
    <w:p w14:paraId="54BB2C90" w14:textId="77777777" w:rsidR="00FF4407" w:rsidRDefault="00FF4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6F60942B" w:rsidR="005E28A4" w:rsidRDefault="009D71E8">
    <w:pPr>
      <w:pStyle w:val="Footer"/>
      <w:ind w:firstLine="4513"/>
    </w:pPr>
    <w:r>
      <w:fldChar w:fldCharType="begin"/>
    </w:r>
    <w:r>
      <w:instrText xml:space="preserve"> PAGE </w:instrText>
    </w:r>
    <w:r>
      <w:fldChar w:fldCharType="separate"/>
    </w:r>
    <w:r w:rsidR="00AF1EC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8B82D5" w14:textId="77777777" w:rsidR="00FF4407" w:rsidRDefault="00FF4407">
      <w:pPr>
        <w:spacing w:after="0" w:line="240" w:lineRule="auto"/>
      </w:pPr>
      <w:r>
        <w:separator/>
      </w:r>
    </w:p>
  </w:footnote>
  <w:footnote w:type="continuationSeparator" w:id="0">
    <w:p w14:paraId="023513F0" w14:textId="77777777" w:rsidR="00FF4407" w:rsidRDefault="00FF44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BA3F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D3F59"/>
    <w:multiLevelType w:val="hybridMultilevel"/>
    <w:tmpl w:val="EF960E40"/>
    <w:lvl w:ilvl="0" w:tplc="8522D24E">
      <w:start w:val="2015"/>
      <w:numFmt w:val="bullet"/>
      <w:lvlText w:val="-"/>
      <w:lvlJc w:val="left"/>
      <w:pPr>
        <w:ind w:left="777" w:hanging="360"/>
      </w:pPr>
      <w:rPr>
        <w:rFonts w:ascii="Calibri" w:eastAsia="Calibri" w:hAnsi="Calibri" w:cs="Cambria"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CD74D33"/>
    <w:multiLevelType w:val="hybridMultilevel"/>
    <w:tmpl w:val="D242D14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C3971EB"/>
    <w:multiLevelType w:val="hybridMultilevel"/>
    <w:tmpl w:val="0F023D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2346404"/>
    <w:multiLevelType w:val="multilevel"/>
    <w:tmpl w:val="59C6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0400EC2"/>
    <w:multiLevelType w:val="hybridMultilevel"/>
    <w:tmpl w:val="65BAECB6"/>
    <w:lvl w:ilvl="0" w:tplc="0096CC04">
      <w:start w:val="2024"/>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2" w15:restartNumberingAfterBreak="0">
    <w:nsid w:val="4B071940"/>
    <w:multiLevelType w:val="hybridMultilevel"/>
    <w:tmpl w:val="A332338E"/>
    <w:lvl w:ilvl="0" w:tplc="8522D24E">
      <w:start w:val="2015"/>
      <w:numFmt w:val="bullet"/>
      <w:lvlText w:val="-"/>
      <w:lvlJc w:val="left"/>
      <w:pPr>
        <w:ind w:left="777" w:hanging="360"/>
      </w:pPr>
      <w:rPr>
        <w:rFonts w:ascii="Calibri" w:eastAsia="Calibri" w:hAnsi="Calibri" w:cs="Cambria"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15708AA"/>
    <w:multiLevelType w:val="hybridMultilevel"/>
    <w:tmpl w:val="07F481C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7"/>
  </w:num>
  <w:num w:numId="2">
    <w:abstractNumId w:val="4"/>
  </w:num>
  <w:num w:numId="3">
    <w:abstractNumId w:val="8"/>
  </w:num>
  <w:num w:numId="4">
    <w:abstractNumId w:val="9"/>
  </w:num>
  <w:num w:numId="5">
    <w:abstractNumId w:val="2"/>
  </w:num>
  <w:num w:numId="6">
    <w:abstractNumId w:val="10"/>
  </w:num>
  <w:num w:numId="7">
    <w:abstractNumId w:val="15"/>
  </w:num>
  <w:num w:numId="8">
    <w:abstractNumId w:val="19"/>
  </w:num>
  <w:num w:numId="9">
    <w:abstractNumId w:val="17"/>
  </w:num>
  <w:num w:numId="10">
    <w:abstractNumId w:val="16"/>
  </w:num>
  <w:num w:numId="11">
    <w:abstractNumId w:val="5"/>
  </w:num>
  <w:num w:numId="12">
    <w:abstractNumId w:val="18"/>
  </w:num>
  <w:num w:numId="13">
    <w:abstractNumId w:val="13"/>
  </w:num>
  <w:num w:numId="14">
    <w:abstractNumId w:val="1"/>
  </w:num>
  <w:num w:numId="15">
    <w:abstractNumId w:val="12"/>
  </w:num>
  <w:num w:numId="16">
    <w:abstractNumId w:val="0"/>
  </w:num>
  <w:num w:numId="17">
    <w:abstractNumId w:val="14"/>
  </w:num>
  <w:num w:numId="18">
    <w:abstractNumId w:val="3"/>
  </w:num>
  <w:num w:numId="19">
    <w:abstractNumId w:val="11"/>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73A5"/>
    <w:rsid w:val="00066B73"/>
    <w:rsid w:val="000702DD"/>
    <w:rsid w:val="00073A40"/>
    <w:rsid w:val="000C0CEB"/>
    <w:rsid w:val="00120AB1"/>
    <w:rsid w:val="00127132"/>
    <w:rsid w:val="001A3D4E"/>
    <w:rsid w:val="001B1266"/>
    <w:rsid w:val="001D020B"/>
    <w:rsid w:val="00222BAC"/>
    <w:rsid w:val="00243371"/>
    <w:rsid w:val="00251B49"/>
    <w:rsid w:val="002D4665"/>
    <w:rsid w:val="002F7714"/>
    <w:rsid w:val="00304B6E"/>
    <w:rsid w:val="003108BC"/>
    <w:rsid w:val="00323E00"/>
    <w:rsid w:val="00342CAD"/>
    <w:rsid w:val="003475B3"/>
    <w:rsid w:val="00360B3A"/>
    <w:rsid w:val="003713EB"/>
    <w:rsid w:val="00384622"/>
    <w:rsid w:val="003A39B2"/>
    <w:rsid w:val="003B2DED"/>
    <w:rsid w:val="003B4D00"/>
    <w:rsid w:val="003C313B"/>
    <w:rsid w:val="004044AA"/>
    <w:rsid w:val="00420058"/>
    <w:rsid w:val="00426B4E"/>
    <w:rsid w:val="004912C9"/>
    <w:rsid w:val="004F0FE0"/>
    <w:rsid w:val="00511AB4"/>
    <w:rsid w:val="00520092"/>
    <w:rsid w:val="00527BDC"/>
    <w:rsid w:val="00561459"/>
    <w:rsid w:val="005E4368"/>
    <w:rsid w:val="00617666"/>
    <w:rsid w:val="006E7FB1"/>
    <w:rsid w:val="00704BE9"/>
    <w:rsid w:val="007147D3"/>
    <w:rsid w:val="00741B9E"/>
    <w:rsid w:val="00762773"/>
    <w:rsid w:val="007B64DF"/>
    <w:rsid w:val="007C2F04"/>
    <w:rsid w:val="007C4693"/>
    <w:rsid w:val="007E70AE"/>
    <w:rsid w:val="007F31A3"/>
    <w:rsid w:val="007F614C"/>
    <w:rsid w:val="00862B41"/>
    <w:rsid w:val="0086308D"/>
    <w:rsid w:val="008A31C6"/>
    <w:rsid w:val="008B20DD"/>
    <w:rsid w:val="008E1D8D"/>
    <w:rsid w:val="00923F19"/>
    <w:rsid w:val="009241B6"/>
    <w:rsid w:val="00937FF5"/>
    <w:rsid w:val="009465F0"/>
    <w:rsid w:val="00956CA5"/>
    <w:rsid w:val="009D71E8"/>
    <w:rsid w:val="00A054E1"/>
    <w:rsid w:val="00A327E9"/>
    <w:rsid w:val="00A45EE6"/>
    <w:rsid w:val="00AA4201"/>
    <w:rsid w:val="00AD4FA8"/>
    <w:rsid w:val="00AF1EC0"/>
    <w:rsid w:val="00B031AB"/>
    <w:rsid w:val="00B65050"/>
    <w:rsid w:val="00BA00EB"/>
    <w:rsid w:val="00BA112A"/>
    <w:rsid w:val="00BA3F07"/>
    <w:rsid w:val="00BB1993"/>
    <w:rsid w:val="00BC26E5"/>
    <w:rsid w:val="00BE271A"/>
    <w:rsid w:val="00C01B8C"/>
    <w:rsid w:val="00C06215"/>
    <w:rsid w:val="00C22CFF"/>
    <w:rsid w:val="00C341B0"/>
    <w:rsid w:val="00C44F6D"/>
    <w:rsid w:val="00C831A5"/>
    <w:rsid w:val="00CA52F6"/>
    <w:rsid w:val="00CC2CB8"/>
    <w:rsid w:val="00D140D9"/>
    <w:rsid w:val="00D1705E"/>
    <w:rsid w:val="00D2682D"/>
    <w:rsid w:val="00D33FE5"/>
    <w:rsid w:val="00D45044"/>
    <w:rsid w:val="00D84333"/>
    <w:rsid w:val="00D92E5C"/>
    <w:rsid w:val="00DE5B14"/>
    <w:rsid w:val="00E21989"/>
    <w:rsid w:val="00E309AB"/>
    <w:rsid w:val="00E54A5C"/>
    <w:rsid w:val="00E653EB"/>
    <w:rsid w:val="00E66558"/>
    <w:rsid w:val="00E7417E"/>
    <w:rsid w:val="00EB34F6"/>
    <w:rsid w:val="00EE4B94"/>
    <w:rsid w:val="00EE5095"/>
    <w:rsid w:val="00F024E0"/>
    <w:rsid w:val="00F07D1F"/>
    <w:rsid w:val="00F20937"/>
    <w:rsid w:val="00F53A75"/>
    <w:rsid w:val="00F566B0"/>
    <w:rsid w:val="00F751C5"/>
    <w:rsid w:val="00F80AFB"/>
    <w:rsid w:val="00F86588"/>
    <w:rsid w:val="00F95AFF"/>
    <w:rsid w:val="00FF4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762773"/>
    <w:pPr>
      <w:autoSpaceDN/>
    </w:pPr>
    <w:rPr>
      <w:rFonts w:ascii="Calibri" w:eastAsia="Calibri" w:hAnsi="Calibri"/>
      <w:sz w:val="22"/>
      <w:szCs w:val="22"/>
      <w:lang w:eastAsia="en-US"/>
    </w:rPr>
  </w:style>
  <w:style w:type="table" w:styleId="TableGrid">
    <w:name w:val="Table Grid"/>
    <w:basedOn w:val="TableNormal"/>
    <w:uiPriority w:val="39"/>
    <w:rsid w:val="00DE5B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751C5"/>
    <w:rPr>
      <w:color w:val="605E5C"/>
      <w:shd w:val="clear" w:color="auto" w:fill="E1DFDD"/>
    </w:rPr>
  </w:style>
  <w:style w:type="paragraph" w:styleId="NormalWeb">
    <w:name w:val="Normal (Web)"/>
    <w:basedOn w:val="Normal"/>
    <w:uiPriority w:val="99"/>
    <w:semiHidden/>
    <w:unhideWhenUsed/>
    <w:rsid w:val="00A054E1"/>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1801911">
      <w:bodyDiv w:val="1"/>
      <w:marLeft w:val="0"/>
      <w:marRight w:val="0"/>
      <w:marTop w:val="0"/>
      <w:marBottom w:val="0"/>
      <w:divBdr>
        <w:top w:val="none" w:sz="0" w:space="0" w:color="auto"/>
        <w:left w:val="none" w:sz="0" w:space="0" w:color="auto"/>
        <w:bottom w:val="none" w:sz="0" w:space="0" w:color="auto"/>
        <w:right w:val="none" w:sz="0" w:space="0" w:color="auto"/>
      </w:divBdr>
      <w:divsChild>
        <w:div w:id="1487940080">
          <w:marLeft w:val="0"/>
          <w:marRight w:val="0"/>
          <w:marTop w:val="0"/>
          <w:marBottom w:val="0"/>
          <w:divBdr>
            <w:top w:val="single" w:sz="6" w:space="0" w:color="EEEEEE"/>
            <w:left w:val="single" w:sz="6" w:space="0" w:color="EEEEEE"/>
            <w:bottom w:val="single" w:sz="6" w:space="0" w:color="EEEEEE"/>
            <w:right w:val="single" w:sz="6" w:space="0" w:color="EEEEEE"/>
          </w:divBdr>
          <w:divsChild>
            <w:div w:id="1407535513">
              <w:marLeft w:val="0"/>
              <w:marRight w:val="4493"/>
              <w:marTop w:val="0"/>
              <w:marBottom w:val="0"/>
              <w:divBdr>
                <w:top w:val="single" w:sz="2" w:space="0" w:color="EEEEEE"/>
                <w:left w:val="single" w:sz="2" w:space="0" w:color="EEEEEE"/>
                <w:bottom w:val="single" w:sz="2" w:space="0" w:color="EEEEEE"/>
                <w:right w:val="single" w:sz="2" w:space="0" w:color="EEEEEE"/>
              </w:divBdr>
              <w:divsChild>
                <w:div w:id="425810962">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87235708">
              <w:marLeft w:val="4493"/>
              <w:marRight w:val="4493"/>
              <w:marTop w:val="0"/>
              <w:marBottom w:val="0"/>
              <w:divBdr>
                <w:top w:val="single" w:sz="2" w:space="0" w:color="EEEEEE"/>
                <w:left w:val="single" w:sz="2" w:space="0" w:color="EEEEEE"/>
                <w:bottom w:val="single" w:sz="2" w:space="0" w:color="EEEEEE"/>
                <w:right w:val="single" w:sz="2" w:space="0" w:color="EEEEEE"/>
              </w:divBdr>
              <w:divsChild>
                <w:div w:id="350886076">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324548495">
          <w:marLeft w:val="0"/>
          <w:marRight w:val="0"/>
          <w:marTop w:val="0"/>
          <w:marBottom w:val="0"/>
          <w:divBdr>
            <w:top w:val="single" w:sz="2" w:space="0" w:color="EEEEEE"/>
            <w:left w:val="single" w:sz="2" w:space="0" w:color="EEEEEE"/>
            <w:bottom w:val="single" w:sz="2" w:space="0" w:color="EEEEEE"/>
            <w:right w:val="single" w:sz="2" w:space="0" w:color="EEEEEE"/>
          </w:divBdr>
          <w:divsChild>
            <w:div w:id="589168989">
              <w:marLeft w:val="0"/>
              <w:marRight w:val="0"/>
              <w:marTop w:val="0"/>
              <w:marBottom w:val="0"/>
              <w:divBdr>
                <w:top w:val="single" w:sz="2" w:space="0" w:color="EEEEEE"/>
                <w:left w:val="single" w:sz="2" w:space="0" w:color="EEEEEE"/>
                <w:bottom w:val="single" w:sz="2" w:space="0" w:color="EEEEEE"/>
                <w:right w:val="single" w:sz="2" w:space="0" w:color="EEEEEE"/>
              </w:divBdr>
              <w:divsChild>
                <w:div w:id="1316760857">
                  <w:marLeft w:val="0"/>
                  <w:marRight w:val="0"/>
                  <w:marTop w:val="0"/>
                  <w:marBottom w:val="0"/>
                  <w:divBdr>
                    <w:top w:val="single" w:sz="2" w:space="0" w:color="EEEEEE"/>
                    <w:left w:val="single" w:sz="2" w:space="0" w:color="EEEEEE"/>
                    <w:bottom w:val="single" w:sz="2" w:space="0" w:color="EEEEEE"/>
                    <w:right w:val="single" w:sz="2" w:space="0" w:color="EEEEEE"/>
                  </w:divBdr>
                  <w:divsChild>
                    <w:div w:id="1157114785">
                      <w:marLeft w:val="0"/>
                      <w:marRight w:val="0"/>
                      <w:marTop w:val="0"/>
                      <w:marBottom w:val="0"/>
                      <w:divBdr>
                        <w:top w:val="single" w:sz="2" w:space="0" w:color="EEEEEE"/>
                        <w:left w:val="single" w:sz="2" w:space="0" w:color="EEEEEE"/>
                        <w:bottom w:val="single" w:sz="2" w:space="0" w:color="EEEEEE"/>
                        <w:right w:val="single" w:sz="2" w:space="0" w:color="EEEEEE"/>
                      </w:divBdr>
                      <w:divsChild>
                        <w:div w:id="1792362586">
                          <w:marLeft w:val="0"/>
                          <w:marRight w:val="0"/>
                          <w:marTop w:val="0"/>
                          <w:marBottom w:val="0"/>
                          <w:divBdr>
                            <w:top w:val="single" w:sz="2" w:space="0" w:color="EEEEEE"/>
                            <w:left w:val="single" w:sz="2" w:space="0" w:color="EEEEEE"/>
                            <w:bottom w:val="single" w:sz="2" w:space="0" w:color="EEEEEE"/>
                            <w:right w:val="single" w:sz="2" w:space="0" w:color="EEEEEE"/>
                          </w:divBdr>
                          <w:divsChild>
                            <w:div w:id="2038770634">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1382828725">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12081094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teaching-learning-toolkit/oral-language-intervention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31d6d80-a909-43bc-a96a-861a207409fe">
      <Terms xmlns="http://schemas.microsoft.com/office/infopath/2007/PartnerControls"/>
    </lcf76f155ced4ddcb4097134ff3c332f>
    <TaxCatchAll xmlns="571eb794-9c15-4e3b-9156-b9aab976ef9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906B4CE4437C46B38ADEC1ABF3E0F1" ma:contentTypeVersion="11" ma:contentTypeDescription="Create a new document." ma:contentTypeScope="" ma:versionID="8da1ef9915f89b2cb042a5752cda487d">
  <xsd:schema xmlns:xsd="http://www.w3.org/2001/XMLSchema" xmlns:xs="http://www.w3.org/2001/XMLSchema" xmlns:p="http://schemas.microsoft.com/office/2006/metadata/properties" xmlns:ns2="e31d6d80-a909-43bc-a96a-861a207409fe" xmlns:ns3="571eb794-9c15-4e3b-9156-b9aab976ef96" targetNamespace="http://schemas.microsoft.com/office/2006/metadata/properties" ma:root="true" ma:fieldsID="23914fc1442008ec7dbca65fc353479a" ns2:_="" ns3:_="">
    <xsd:import namespace="e31d6d80-a909-43bc-a96a-861a207409fe"/>
    <xsd:import namespace="571eb794-9c15-4e3b-9156-b9aab976ef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1d6d80-a909-43bc-a96a-861a207409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82b106e-14b5-44de-8941-2ae92d2b5f6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1eb794-9c15-4e3b-9156-b9aab976ef9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5c0b229-874f-4ef0-8fed-8a250bc084c0}" ma:internalName="TaxCatchAll" ma:showField="CatchAllData" ma:web="571eb794-9c15-4e3b-9156-b9aab976ef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C4D25A-5ED6-4349-9AB6-D5EC37EB3DD4}">
  <ds:schemaRefs>
    <ds:schemaRef ds:uri="http://schemas.microsoft.com/office/2006/metadata/properties"/>
    <ds:schemaRef ds:uri="http://schemas.microsoft.com/office/infopath/2007/PartnerControls"/>
    <ds:schemaRef ds:uri="e31d6d80-a909-43bc-a96a-861a207409fe"/>
    <ds:schemaRef ds:uri="571eb794-9c15-4e3b-9156-b9aab976ef96"/>
  </ds:schemaRefs>
</ds:datastoreItem>
</file>

<file path=customXml/itemProps2.xml><?xml version="1.0" encoding="utf-8"?>
<ds:datastoreItem xmlns:ds="http://schemas.openxmlformats.org/officeDocument/2006/customXml" ds:itemID="{0B66BB74-07BB-48D8-B08B-C2C935D7D4E3}">
  <ds:schemaRefs>
    <ds:schemaRef ds:uri="http://schemas.microsoft.com/sharepoint/v3/contenttype/forms"/>
  </ds:schemaRefs>
</ds:datastoreItem>
</file>

<file path=customXml/itemProps3.xml><?xml version="1.0" encoding="utf-8"?>
<ds:datastoreItem xmlns:ds="http://schemas.openxmlformats.org/officeDocument/2006/customXml" ds:itemID="{91C6CFF1-3704-4B36-B9C5-052FF42B5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1d6d80-a909-43bc-a96a-861a207409fe"/>
    <ds:schemaRef ds:uri="571eb794-9c15-4e3b-9156-b9aab976ef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1738</Words>
  <Characters>9910</Characters>
  <Application>Microsoft Office Word</Application>
  <DocSecurity>0</DocSecurity>
  <Lines>82</Lines>
  <Paragraphs>23</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Pupil premium strategy statement</vt:lpstr>
      <vt:lpstr>Woodhouse Primary School</vt:lpstr>
      <vt:lpstr>Pupil Premium Strategy Statement</vt:lpstr>
      <vt:lpstr>    This statement details our school’s use of pupil premium funding to help secure </vt:lpstr>
      <vt:lpstr>    It outlines our pupil premium strategy, how we intend to spend the funding in th</vt:lpstr>
      <vt:lpstr>    School overview</vt:lpstr>
      <vt:lpstr>Part A: Pupil premium strategy plan</vt:lpstr>
      <vt:lpstr>    Statement of intent</vt:lpstr>
      <vt:lpstr>    </vt:lpstr>
      <vt:lpstr>    Challenges</vt:lpstr>
      <vt:lpstr>This details the key challenges to achievement that we have identified among our</vt:lpstr>
      <vt:lpstr>    Intended outcomes </vt:lpstr>
      <vt:lpstr>    Activity in this academic year</vt:lpstr>
      <vt:lpstr>        Teaching (for example, CPD, recruitment and retention)</vt:lpstr>
      <vt:lpstr>    </vt:lpstr>
      <vt:lpstr>Part B: Review of outcomes in the previous academic year</vt:lpstr>
      <vt:lpstr>    Pupil premium strategy outcomes</vt:lpstr>
      <vt:lpstr>    Externally provided programmes</vt:lpstr>
    </vt:vector>
  </TitlesOfParts>
  <Company/>
  <LinksUpToDate>false</LinksUpToDate>
  <CharactersWithSpaces>11625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Julie O'Connor</cp:lastModifiedBy>
  <cp:revision>2</cp:revision>
  <cp:lastPrinted>2024-11-14T16:51:00Z</cp:lastPrinted>
  <dcterms:created xsi:type="dcterms:W3CDTF">2025-12-05T13:50:00Z</dcterms:created>
  <dcterms:modified xsi:type="dcterms:W3CDTF">2025-12-05T13:50:00Z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0x01010027906B4CE4437C46B38ADEC1ABF3E0F1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