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CB30E" w14:textId="77777777" w:rsidR="00941EB0" w:rsidRPr="00473115" w:rsidRDefault="00941EB0" w:rsidP="00D833C3">
      <w:pPr>
        <w:jc w:val="center"/>
        <w:rPr>
          <w:rFonts w:ascii="Tahoma" w:hAnsi="Tahoma" w:cs="Tahoma"/>
          <w:sz w:val="24"/>
          <w:szCs w:val="24"/>
        </w:rPr>
      </w:pPr>
      <w:r w:rsidRPr="00473115">
        <w:rPr>
          <w:rFonts w:ascii="Tahoma" w:hAnsi="Tahoma" w:cs="Tahoma"/>
          <w:sz w:val="24"/>
          <w:szCs w:val="24"/>
        </w:rPr>
        <w:t>WOODHOUSE PRIMARY SCHOOL</w:t>
      </w:r>
      <w:r w:rsidRPr="00473115">
        <w:rPr>
          <w:rFonts w:ascii="Tahoma" w:hAnsi="Tahoma" w:cs="Tahoma"/>
          <w:sz w:val="24"/>
          <w:szCs w:val="24"/>
        </w:rPr>
        <w:br/>
        <w:t>‘</w:t>
      </w:r>
      <w:r w:rsidR="00667370" w:rsidRPr="00473115">
        <w:rPr>
          <w:rFonts w:ascii="Tahoma" w:hAnsi="Tahoma" w:cs="Tahoma"/>
          <w:sz w:val="24"/>
          <w:szCs w:val="24"/>
        </w:rPr>
        <w:t xml:space="preserve">Wisdom Grows </w:t>
      </w:r>
      <w:proofErr w:type="gramStart"/>
      <w:r w:rsidR="00667370" w:rsidRPr="00473115">
        <w:rPr>
          <w:rFonts w:ascii="Tahoma" w:hAnsi="Tahoma" w:cs="Tahoma"/>
          <w:sz w:val="24"/>
          <w:szCs w:val="24"/>
        </w:rPr>
        <w:t>From</w:t>
      </w:r>
      <w:proofErr w:type="gramEnd"/>
      <w:r w:rsidR="00667370" w:rsidRPr="00473115">
        <w:rPr>
          <w:rFonts w:ascii="Tahoma" w:hAnsi="Tahoma" w:cs="Tahoma"/>
          <w:sz w:val="24"/>
          <w:szCs w:val="24"/>
        </w:rPr>
        <w:t xml:space="preserve"> Wonder</w:t>
      </w:r>
      <w:r w:rsidR="00E77010" w:rsidRPr="00473115">
        <w:rPr>
          <w:rFonts w:ascii="Tahoma" w:hAnsi="Tahoma" w:cs="Tahoma"/>
          <w:sz w:val="24"/>
          <w:szCs w:val="24"/>
        </w:rPr>
        <w:t>’</w:t>
      </w:r>
    </w:p>
    <w:tbl>
      <w:tblPr>
        <w:tblStyle w:val="TableGrid"/>
        <w:tblW w:w="15871" w:type="dxa"/>
        <w:tblLayout w:type="fixed"/>
        <w:tblLook w:val="04A0" w:firstRow="1" w:lastRow="0" w:firstColumn="1" w:lastColumn="0" w:noHBand="0" w:noVBand="1"/>
      </w:tblPr>
      <w:tblGrid>
        <w:gridCol w:w="1696"/>
        <w:gridCol w:w="2503"/>
        <w:gridCol w:w="2404"/>
        <w:gridCol w:w="2378"/>
        <w:gridCol w:w="2381"/>
        <w:gridCol w:w="2375"/>
        <w:gridCol w:w="2134"/>
      </w:tblGrid>
      <w:tr w:rsidR="00E77010" w:rsidRPr="00E77010" w14:paraId="258D4E48" w14:textId="77777777" w:rsidTr="77E8238E">
        <w:tc>
          <w:tcPr>
            <w:tcW w:w="15871" w:type="dxa"/>
            <w:gridSpan w:val="7"/>
          </w:tcPr>
          <w:p w14:paraId="75FDD2CF" w14:textId="77777777" w:rsidR="00E77010" w:rsidRPr="00473115" w:rsidRDefault="00E77010" w:rsidP="00E7701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473115">
              <w:rPr>
                <w:rFonts w:ascii="Tahoma" w:hAnsi="Tahoma" w:cs="Tahoma"/>
                <w:b/>
                <w:sz w:val="24"/>
                <w:szCs w:val="24"/>
              </w:rPr>
              <w:t xml:space="preserve">Year 6 Curriculum Map                                                                                                                                                        </w:t>
            </w:r>
          </w:p>
        </w:tc>
      </w:tr>
      <w:tr w:rsidR="00020DFE" w:rsidRPr="0091178D" w14:paraId="7F7589BE" w14:textId="77777777" w:rsidTr="00585CA2">
        <w:trPr>
          <w:trHeight w:val="439"/>
        </w:trPr>
        <w:tc>
          <w:tcPr>
            <w:tcW w:w="1696" w:type="dxa"/>
          </w:tcPr>
          <w:p w14:paraId="3900D608" w14:textId="77777777" w:rsidR="00020DFE" w:rsidRPr="00473115" w:rsidRDefault="00020DFE" w:rsidP="00020DFE">
            <w:pPr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Subject</w:t>
            </w:r>
          </w:p>
          <w:p w14:paraId="701FBB62" w14:textId="77777777" w:rsidR="00020DFE" w:rsidRPr="00473115" w:rsidRDefault="00020DFE" w:rsidP="00020DFE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503" w:type="dxa"/>
            <w:shd w:val="clear" w:color="auto" w:fill="F7CAAC" w:themeFill="accent2" w:themeFillTint="66"/>
          </w:tcPr>
          <w:p w14:paraId="0C648D93" w14:textId="17477DF8" w:rsidR="00020DFE" w:rsidRPr="00473115" w:rsidRDefault="00585CA2" w:rsidP="00585CA2">
            <w:pPr>
              <w:tabs>
                <w:tab w:val="left" w:pos="374"/>
                <w:tab w:val="center" w:pos="1143"/>
              </w:tabs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ab/>
            </w:r>
            <w:r>
              <w:rPr>
                <w:rFonts w:ascii="Tahoma" w:hAnsi="Tahoma" w:cs="Tahoma"/>
                <w:b/>
                <w:sz w:val="20"/>
                <w:szCs w:val="20"/>
              </w:rPr>
              <w:tab/>
            </w:r>
            <w:r w:rsidR="00020DFE" w:rsidRPr="00BB5BA4">
              <w:rPr>
                <w:rFonts w:ascii="Tahoma" w:hAnsi="Tahoma" w:cs="Tahoma"/>
                <w:b/>
                <w:sz w:val="20"/>
                <w:szCs w:val="20"/>
              </w:rPr>
              <w:t>Autumn 1</w:t>
            </w:r>
          </w:p>
        </w:tc>
        <w:tc>
          <w:tcPr>
            <w:tcW w:w="2404" w:type="dxa"/>
            <w:shd w:val="clear" w:color="auto" w:fill="ED7D31" w:themeFill="accent2"/>
          </w:tcPr>
          <w:p w14:paraId="0897F455" w14:textId="6BDFB474" w:rsidR="00020DFE" w:rsidRPr="00473115" w:rsidRDefault="00020DFE" w:rsidP="00020DFE">
            <w:pPr>
              <w:jc w:val="center"/>
              <w:rPr>
                <w:rFonts w:ascii="Tahoma" w:hAnsi="Tahoma" w:cs="Tahoma"/>
                <w:b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Autumn 2</w:t>
            </w:r>
          </w:p>
        </w:tc>
        <w:tc>
          <w:tcPr>
            <w:tcW w:w="2378" w:type="dxa"/>
            <w:shd w:val="clear" w:color="auto" w:fill="A8D08D" w:themeFill="accent6" w:themeFillTint="99"/>
          </w:tcPr>
          <w:p w14:paraId="48850FA2" w14:textId="1DEA6A36" w:rsidR="00020DFE" w:rsidRPr="00473115" w:rsidRDefault="00020DFE" w:rsidP="00020DFE">
            <w:pPr>
              <w:jc w:val="center"/>
              <w:rPr>
                <w:rFonts w:ascii="Tahoma" w:hAnsi="Tahoma" w:cs="Tahoma"/>
                <w:b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Spring 1</w:t>
            </w:r>
          </w:p>
        </w:tc>
        <w:tc>
          <w:tcPr>
            <w:tcW w:w="2381" w:type="dxa"/>
            <w:shd w:val="clear" w:color="auto" w:fill="00B050"/>
          </w:tcPr>
          <w:p w14:paraId="33B5A0E1" w14:textId="2FDADA8E" w:rsidR="00020DFE" w:rsidRPr="00473115" w:rsidRDefault="00020DFE" w:rsidP="00020DFE">
            <w:pPr>
              <w:jc w:val="center"/>
              <w:rPr>
                <w:rFonts w:ascii="Tahoma" w:hAnsi="Tahoma" w:cs="Tahoma"/>
                <w:b/>
              </w:rPr>
            </w:pPr>
            <w:r w:rsidRPr="00585CA2">
              <w:rPr>
                <w:rFonts w:ascii="Tahoma" w:hAnsi="Tahoma" w:cs="Tahoma"/>
                <w:b/>
                <w:sz w:val="20"/>
                <w:szCs w:val="20"/>
                <w:shd w:val="clear" w:color="auto" w:fill="00B050"/>
              </w:rPr>
              <w:t>Spring</w:t>
            </w:r>
            <w:r w:rsidRPr="00BB5BA4">
              <w:rPr>
                <w:rFonts w:ascii="Tahoma" w:hAnsi="Tahoma" w:cs="Tahoma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2375" w:type="dxa"/>
            <w:shd w:val="clear" w:color="auto" w:fill="BDD6EE" w:themeFill="accent1" w:themeFillTint="66"/>
          </w:tcPr>
          <w:p w14:paraId="59E9A836" w14:textId="5327AEA8" w:rsidR="00020DFE" w:rsidRPr="00473115" w:rsidRDefault="00020DFE" w:rsidP="00020DFE">
            <w:pPr>
              <w:jc w:val="center"/>
              <w:rPr>
                <w:rFonts w:ascii="Tahoma" w:hAnsi="Tahoma" w:cs="Tahoma"/>
                <w:b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Summer 1</w:t>
            </w:r>
          </w:p>
        </w:tc>
        <w:tc>
          <w:tcPr>
            <w:tcW w:w="2134" w:type="dxa"/>
            <w:shd w:val="clear" w:color="auto" w:fill="2E74B5" w:themeFill="accent1" w:themeFillShade="BF"/>
          </w:tcPr>
          <w:p w14:paraId="73E6FC9A" w14:textId="064BF3FF" w:rsidR="00020DFE" w:rsidRPr="00473115" w:rsidRDefault="00020DFE" w:rsidP="00020DFE">
            <w:pPr>
              <w:jc w:val="center"/>
              <w:rPr>
                <w:rFonts w:ascii="Tahoma" w:hAnsi="Tahoma" w:cs="Tahoma"/>
                <w:b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Summer 2</w:t>
            </w:r>
          </w:p>
        </w:tc>
      </w:tr>
      <w:tr w:rsidR="00F35790" w:rsidRPr="0091178D" w14:paraId="24A314E5" w14:textId="77777777" w:rsidTr="00C94AC8">
        <w:trPr>
          <w:trHeight w:val="575"/>
        </w:trPr>
        <w:tc>
          <w:tcPr>
            <w:tcW w:w="1696" w:type="dxa"/>
            <w:vAlign w:val="center"/>
          </w:tcPr>
          <w:p w14:paraId="5B322A25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English</w:t>
            </w:r>
          </w:p>
        </w:tc>
        <w:tc>
          <w:tcPr>
            <w:tcW w:w="2503" w:type="dxa"/>
          </w:tcPr>
          <w:p w14:paraId="38D7DC62" w14:textId="0256480E" w:rsidR="00F35790" w:rsidRPr="00F35790" w:rsidRDefault="00F35790" w:rsidP="004E58E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35790">
              <w:rPr>
                <w:rFonts w:ascii="Tahoma" w:hAnsi="Tahoma" w:cs="Tahoma"/>
                <w:b/>
                <w:bCs/>
              </w:rPr>
              <w:t>Unit 1: Diaries</w:t>
            </w:r>
          </w:p>
          <w:p w14:paraId="4C2E6E66" w14:textId="77777777" w:rsidR="00F35790" w:rsidRPr="00F35790" w:rsidRDefault="00F35790" w:rsidP="004E58EB">
            <w:pPr>
              <w:jc w:val="center"/>
              <w:rPr>
                <w:rFonts w:ascii="Tahoma" w:hAnsi="Tahoma" w:cs="Tahoma"/>
              </w:rPr>
            </w:pPr>
            <w:r w:rsidRPr="00F35790">
              <w:rPr>
                <w:rFonts w:ascii="Tahoma" w:hAnsi="Tahoma" w:cs="Tahoma"/>
              </w:rPr>
              <w:t>Darwin’s Dragons by Lindsay Galvin</w:t>
            </w:r>
          </w:p>
          <w:p w14:paraId="2C4E0DE1" w14:textId="77777777" w:rsidR="00F35790" w:rsidRPr="00F35790" w:rsidRDefault="00F35790" w:rsidP="004E58EB">
            <w:pPr>
              <w:jc w:val="center"/>
              <w:rPr>
                <w:rFonts w:ascii="Tahoma" w:hAnsi="Tahoma" w:cs="Tahoma"/>
              </w:rPr>
            </w:pPr>
          </w:p>
          <w:p w14:paraId="49774DE0" w14:textId="4316FFE0" w:rsidR="00F35790" w:rsidRPr="00F35790" w:rsidRDefault="00F35790" w:rsidP="004E58E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35790">
              <w:rPr>
                <w:rFonts w:ascii="Tahoma" w:hAnsi="Tahoma" w:cs="Tahoma"/>
                <w:b/>
                <w:bCs/>
              </w:rPr>
              <w:t>Unit 2: Poetry (Free Verse)</w:t>
            </w:r>
          </w:p>
          <w:p w14:paraId="3160286A" w14:textId="00F35BC0" w:rsidR="00F35790" w:rsidRPr="00F35790" w:rsidRDefault="00F35790" w:rsidP="004E58EB">
            <w:pPr>
              <w:jc w:val="center"/>
              <w:rPr>
                <w:sz w:val="24"/>
              </w:rPr>
            </w:pPr>
            <w:r w:rsidRPr="00F35790">
              <w:rPr>
                <w:rFonts w:ascii="Tahoma" w:hAnsi="Tahoma" w:cs="Tahoma"/>
              </w:rPr>
              <w:t>Small Objects</w:t>
            </w:r>
          </w:p>
        </w:tc>
        <w:tc>
          <w:tcPr>
            <w:tcW w:w="2404" w:type="dxa"/>
          </w:tcPr>
          <w:p w14:paraId="13139245" w14:textId="77777777" w:rsidR="00F35790" w:rsidRPr="00F35790" w:rsidRDefault="00F35790" w:rsidP="004E58E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35790">
              <w:rPr>
                <w:rFonts w:ascii="Tahoma" w:hAnsi="Tahoma" w:cs="Tahoma"/>
                <w:b/>
                <w:bCs/>
              </w:rPr>
              <w:t>Unit 3: Persuasive Speech</w:t>
            </w:r>
          </w:p>
          <w:p w14:paraId="70DF1969" w14:textId="64631675" w:rsidR="00F35790" w:rsidRPr="00F35790" w:rsidRDefault="00F35790" w:rsidP="004E58EB">
            <w:pPr>
              <w:jc w:val="center"/>
              <w:rPr>
                <w:rFonts w:ascii="Tahoma" w:hAnsi="Tahoma" w:cs="Tahoma"/>
              </w:rPr>
            </w:pPr>
            <w:r w:rsidRPr="00F35790">
              <w:rPr>
                <w:rFonts w:ascii="Tahoma" w:hAnsi="Tahoma" w:cs="Tahoma"/>
              </w:rPr>
              <w:t>Offside by Tom Palmer</w:t>
            </w:r>
          </w:p>
          <w:p w14:paraId="39DECD44" w14:textId="77777777" w:rsidR="00F35790" w:rsidRPr="00F35790" w:rsidRDefault="00F35790" w:rsidP="004E58EB">
            <w:pPr>
              <w:jc w:val="center"/>
              <w:rPr>
                <w:rFonts w:ascii="Tahoma" w:hAnsi="Tahoma" w:cs="Tahoma"/>
              </w:rPr>
            </w:pPr>
          </w:p>
          <w:p w14:paraId="3B358372" w14:textId="77777777" w:rsidR="007C2103" w:rsidRPr="007C2103" w:rsidRDefault="007C2103" w:rsidP="007C210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7C2103">
              <w:rPr>
                <w:rFonts w:ascii="Tahoma" w:hAnsi="Tahoma" w:cs="Tahoma"/>
                <w:b/>
                <w:bCs/>
              </w:rPr>
              <w:t>Unit 4: Formal Letter</w:t>
            </w:r>
          </w:p>
          <w:p w14:paraId="0BED63F2" w14:textId="6F6A3E7A" w:rsidR="00F35790" w:rsidRPr="007C2103" w:rsidRDefault="007C2103" w:rsidP="007C2103">
            <w:pPr>
              <w:jc w:val="center"/>
              <w:rPr>
                <w:rFonts w:ascii="Tahoma" w:hAnsi="Tahoma" w:cs="Tahoma"/>
                <w:color w:val="EE0000"/>
              </w:rPr>
            </w:pPr>
            <w:r w:rsidRPr="007C2103">
              <w:rPr>
                <w:rFonts w:ascii="Tahoma" w:hAnsi="Tahoma" w:cs="Tahoma"/>
              </w:rPr>
              <w:t>Explore Fairtrade by Jillian Powell</w:t>
            </w:r>
          </w:p>
        </w:tc>
        <w:tc>
          <w:tcPr>
            <w:tcW w:w="2378" w:type="dxa"/>
          </w:tcPr>
          <w:p w14:paraId="10CCA60E" w14:textId="48616E6E" w:rsidR="00F35790" w:rsidRPr="00F35790" w:rsidRDefault="00F35790" w:rsidP="004E58E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35790">
              <w:rPr>
                <w:rFonts w:ascii="Tahoma" w:hAnsi="Tahoma" w:cs="Tahoma"/>
                <w:b/>
                <w:bCs/>
              </w:rPr>
              <w:t>Unit 5: Adventure Story</w:t>
            </w:r>
          </w:p>
          <w:p w14:paraId="160B250E" w14:textId="77777777" w:rsidR="00F35790" w:rsidRPr="00F35790" w:rsidRDefault="00F35790" w:rsidP="004E58EB">
            <w:pPr>
              <w:jc w:val="center"/>
              <w:rPr>
                <w:rFonts w:ascii="Tahoma" w:hAnsi="Tahoma" w:cs="Tahoma"/>
              </w:rPr>
            </w:pPr>
            <w:r w:rsidRPr="00F35790">
              <w:rPr>
                <w:rFonts w:ascii="Tahoma" w:hAnsi="Tahoma" w:cs="Tahoma"/>
              </w:rPr>
              <w:t>The Lion, the Witch and the Wardrobe by CS Lewis</w:t>
            </w:r>
          </w:p>
          <w:p w14:paraId="449945E1" w14:textId="77777777" w:rsidR="00F35790" w:rsidRPr="00F35790" w:rsidRDefault="00F35790" w:rsidP="004E58EB">
            <w:pPr>
              <w:jc w:val="center"/>
              <w:rPr>
                <w:rFonts w:ascii="Tahoma" w:hAnsi="Tahoma" w:cs="Tahoma"/>
              </w:rPr>
            </w:pPr>
          </w:p>
          <w:p w14:paraId="471AA0A1" w14:textId="77777777" w:rsidR="00F35790" w:rsidRPr="00F35790" w:rsidRDefault="00F35790" w:rsidP="004E58E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35790">
              <w:rPr>
                <w:rFonts w:ascii="Tahoma" w:hAnsi="Tahoma" w:cs="Tahoma"/>
                <w:b/>
                <w:bCs/>
              </w:rPr>
              <w:t>Unit 6: Poetry (Acrostic)</w:t>
            </w:r>
          </w:p>
          <w:p w14:paraId="5E4738B7" w14:textId="63911CCC" w:rsidR="00F35790" w:rsidRPr="00F35790" w:rsidRDefault="00F35790" w:rsidP="004E58EB">
            <w:pPr>
              <w:jc w:val="center"/>
              <w:rPr>
                <w:b/>
                <w:sz w:val="24"/>
              </w:rPr>
            </w:pPr>
            <w:r w:rsidRPr="00F35790">
              <w:rPr>
                <w:rFonts w:ascii="Tahoma" w:hAnsi="Tahoma" w:cs="Tahoma"/>
              </w:rPr>
              <w:t>Assortment of poetry</w:t>
            </w:r>
          </w:p>
        </w:tc>
        <w:tc>
          <w:tcPr>
            <w:tcW w:w="2381" w:type="dxa"/>
          </w:tcPr>
          <w:p w14:paraId="510AB5EB" w14:textId="77777777" w:rsidR="00F35790" w:rsidRPr="00F35790" w:rsidRDefault="00F35790" w:rsidP="004E58E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35790">
              <w:rPr>
                <w:rFonts w:ascii="Tahoma" w:hAnsi="Tahoma" w:cs="Tahoma"/>
                <w:b/>
                <w:bCs/>
              </w:rPr>
              <w:t>Unit 7: Debate</w:t>
            </w:r>
          </w:p>
          <w:p w14:paraId="22F1E339" w14:textId="5CD64953" w:rsidR="00F35790" w:rsidRPr="00F35790" w:rsidRDefault="00F35790" w:rsidP="004E58EB">
            <w:pPr>
              <w:jc w:val="center"/>
              <w:rPr>
                <w:rFonts w:ascii="Tahoma" w:hAnsi="Tahoma" w:cs="Tahoma"/>
              </w:rPr>
            </w:pPr>
            <w:r w:rsidRPr="00F35790">
              <w:rPr>
                <w:rFonts w:ascii="Tahoma" w:hAnsi="Tahoma" w:cs="Tahoma"/>
              </w:rPr>
              <w:t>Holes by Louis Sachar</w:t>
            </w:r>
          </w:p>
          <w:p w14:paraId="34A6B5EF" w14:textId="77777777" w:rsidR="00F35790" w:rsidRPr="00F35790" w:rsidRDefault="00F35790" w:rsidP="004E58EB">
            <w:pPr>
              <w:jc w:val="center"/>
              <w:rPr>
                <w:rFonts w:ascii="Tahoma" w:hAnsi="Tahoma" w:cs="Tahoma"/>
              </w:rPr>
            </w:pPr>
          </w:p>
          <w:p w14:paraId="7A9E5C73" w14:textId="77777777" w:rsidR="00F35790" w:rsidRPr="00F35790" w:rsidRDefault="00F35790" w:rsidP="004E58E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35790">
              <w:rPr>
                <w:rFonts w:ascii="Tahoma" w:hAnsi="Tahoma" w:cs="Tahoma"/>
                <w:b/>
                <w:bCs/>
              </w:rPr>
              <w:t>Unit 8: Flashbacks</w:t>
            </w:r>
          </w:p>
          <w:p w14:paraId="4E91F83D" w14:textId="284DA4AF" w:rsidR="00F35790" w:rsidRPr="00F35790" w:rsidRDefault="00F35790" w:rsidP="004E58EB">
            <w:pPr>
              <w:jc w:val="center"/>
              <w:rPr>
                <w:b/>
                <w:sz w:val="24"/>
              </w:rPr>
            </w:pPr>
            <w:r w:rsidRPr="00F35790">
              <w:rPr>
                <w:rFonts w:ascii="Tahoma" w:hAnsi="Tahoma" w:cs="Tahoma"/>
              </w:rPr>
              <w:t>Harry Potter and the Philosopher’s Stone by JK Rowling</w:t>
            </w:r>
          </w:p>
        </w:tc>
        <w:tc>
          <w:tcPr>
            <w:tcW w:w="2375" w:type="dxa"/>
          </w:tcPr>
          <w:p w14:paraId="45B39F9F" w14:textId="77777777" w:rsidR="00F35790" w:rsidRPr="00F35790" w:rsidRDefault="00F35790" w:rsidP="004E58E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35790">
              <w:rPr>
                <w:rFonts w:ascii="Tahoma" w:hAnsi="Tahoma" w:cs="Tahoma"/>
                <w:b/>
                <w:bCs/>
              </w:rPr>
              <w:t>Unit 9: Poetry (Classic)</w:t>
            </w:r>
          </w:p>
          <w:p w14:paraId="16FF6CA2" w14:textId="77777777" w:rsidR="00F35790" w:rsidRDefault="00F35790" w:rsidP="004E58EB">
            <w:pPr>
              <w:jc w:val="center"/>
              <w:rPr>
                <w:rFonts w:ascii="Tahoma" w:hAnsi="Tahoma" w:cs="Tahoma"/>
              </w:rPr>
            </w:pPr>
            <w:r w:rsidRPr="00F35790">
              <w:rPr>
                <w:rFonts w:ascii="Tahoma" w:hAnsi="Tahoma" w:cs="Tahoma"/>
              </w:rPr>
              <w:t>If by Rudyard Kipling</w:t>
            </w:r>
          </w:p>
          <w:p w14:paraId="1F3D8725" w14:textId="4B66D802" w:rsidR="00E80AB3" w:rsidRPr="00F35790" w:rsidRDefault="00E80AB3" w:rsidP="004E58EB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Spider and the Fly</w:t>
            </w:r>
          </w:p>
          <w:p w14:paraId="5FF73C78" w14:textId="77777777" w:rsidR="00F35790" w:rsidRPr="00F35790" w:rsidRDefault="00F35790" w:rsidP="004E58EB">
            <w:pPr>
              <w:jc w:val="center"/>
              <w:rPr>
                <w:rFonts w:ascii="Tahoma" w:hAnsi="Tahoma" w:cs="Tahoma"/>
              </w:rPr>
            </w:pPr>
          </w:p>
          <w:p w14:paraId="2AD7BB96" w14:textId="23C7ED6A" w:rsidR="00F35790" w:rsidRPr="00F35790" w:rsidRDefault="00F35790" w:rsidP="004E58E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35790">
              <w:rPr>
                <w:rFonts w:ascii="Tahoma" w:hAnsi="Tahoma" w:cs="Tahoma"/>
                <w:b/>
                <w:bCs/>
              </w:rPr>
              <w:t>Unit 10: Social Media Blog Post</w:t>
            </w:r>
          </w:p>
          <w:p w14:paraId="68B2BF96" w14:textId="47EBC370" w:rsidR="00F35790" w:rsidRPr="00F35790" w:rsidRDefault="00F35790" w:rsidP="004E58EB">
            <w:pPr>
              <w:jc w:val="center"/>
              <w:rPr>
                <w:b/>
                <w:sz w:val="24"/>
              </w:rPr>
            </w:pPr>
            <w:r w:rsidRPr="00F35790">
              <w:rPr>
                <w:rFonts w:ascii="Tahoma" w:hAnsi="Tahoma" w:cs="Tahoma"/>
              </w:rPr>
              <w:t>The Internet Puddle</w:t>
            </w:r>
          </w:p>
        </w:tc>
        <w:tc>
          <w:tcPr>
            <w:tcW w:w="2134" w:type="dxa"/>
          </w:tcPr>
          <w:p w14:paraId="1E209BDF" w14:textId="3AB587EA" w:rsidR="00F35790" w:rsidRPr="00F35790" w:rsidRDefault="00F35790" w:rsidP="004E58E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35790">
              <w:rPr>
                <w:rFonts w:ascii="Tahoma" w:hAnsi="Tahoma" w:cs="Tahoma"/>
                <w:b/>
                <w:bCs/>
              </w:rPr>
              <w:t>Unit 11: Review of Edale Youth Hostel</w:t>
            </w:r>
          </w:p>
          <w:p w14:paraId="64087188" w14:textId="612BE8E2" w:rsidR="00F35790" w:rsidRPr="00F35790" w:rsidRDefault="00F35790" w:rsidP="004E58EB">
            <w:pPr>
              <w:jc w:val="center"/>
              <w:rPr>
                <w:rFonts w:ascii="Tahoma" w:hAnsi="Tahoma" w:cs="Tahoma"/>
              </w:rPr>
            </w:pPr>
            <w:r w:rsidRPr="00F35790">
              <w:rPr>
                <w:rFonts w:ascii="Tahoma" w:hAnsi="Tahoma" w:cs="Tahoma"/>
              </w:rPr>
              <w:t>Assortment of existing reviews</w:t>
            </w:r>
          </w:p>
          <w:p w14:paraId="32F85F19" w14:textId="77777777" w:rsidR="00F35790" w:rsidRPr="00F35790" w:rsidRDefault="00F35790" w:rsidP="004E58EB">
            <w:pPr>
              <w:jc w:val="center"/>
              <w:rPr>
                <w:rFonts w:ascii="Tahoma" w:hAnsi="Tahoma" w:cs="Tahoma"/>
              </w:rPr>
            </w:pPr>
          </w:p>
          <w:p w14:paraId="7D65231C" w14:textId="6C920DE0" w:rsidR="00F35790" w:rsidRPr="00F35790" w:rsidRDefault="00F35790" w:rsidP="004E58E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35790">
              <w:rPr>
                <w:rFonts w:ascii="Tahoma" w:hAnsi="Tahoma" w:cs="Tahoma"/>
                <w:b/>
                <w:bCs/>
              </w:rPr>
              <w:t>Unit 12: Informative Article</w:t>
            </w:r>
          </w:p>
          <w:p w14:paraId="7AFF0656" w14:textId="2C00F1FE" w:rsidR="00F35790" w:rsidRPr="00F35790" w:rsidRDefault="00F35790" w:rsidP="004E58EB">
            <w:pPr>
              <w:jc w:val="center"/>
              <w:rPr>
                <w:b/>
                <w:sz w:val="24"/>
              </w:rPr>
            </w:pPr>
            <w:r w:rsidRPr="00F35790">
              <w:rPr>
                <w:rFonts w:ascii="Tahoma" w:hAnsi="Tahoma" w:cs="Tahoma"/>
              </w:rPr>
              <w:t>How to thrive and survive in Year 6</w:t>
            </w:r>
          </w:p>
        </w:tc>
      </w:tr>
      <w:tr w:rsidR="00F35790" w:rsidRPr="0091178D" w14:paraId="39169D4E" w14:textId="77777777" w:rsidTr="77E8238E">
        <w:trPr>
          <w:trHeight w:val="575"/>
        </w:trPr>
        <w:tc>
          <w:tcPr>
            <w:tcW w:w="1696" w:type="dxa"/>
            <w:vAlign w:val="center"/>
          </w:tcPr>
          <w:p w14:paraId="1F654E37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Maths</w:t>
            </w:r>
          </w:p>
        </w:tc>
        <w:tc>
          <w:tcPr>
            <w:tcW w:w="2503" w:type="dxa"/>
            <w:vAlign w:val="center"/>
          </w:tcPr>
          <w:p w14:paraId="0C76503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Place Value, Addition, Subtraction and Multiplication</w:t>
            </w:r>
          </w:p>
        </w:tc>
        <w:tc>
          <w:tcPr>
            <w:tcW w:w="2404" w:type="dxa"/>
            <w:vAlign w:val="center"/>
          </w:tcPr>
          <w:p w14:paraId="31F0760C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70ED6DF1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</w:t>
            </w:r>
            <w:r w:rsidRPr="00473115">
              <w:rPr>
                <w:rFonts w:ascii="Tahoma" w:hAnsi="Tahoma" w:cs="Tahoma"/>
              </w:rPr>
              <w:t>ractions and Converting Measures</w:t>
            </w:r>
          </w:p>
          <w:p w14:paraId="5F9FB09B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378" w:type="dxa"/>
            <w:vAlign w:val="center"/>
          </w:tcPr>
          <w:p w14:paraId="0C472678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Ratio, Algebra and</w:t>
            </w:r>
          </w:p>
          <w:p w14:paraId="209B7C3F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Decimals</w:t>
            </w:r>
          </w:p>
          <w:p w14:paraId="07FA4EA3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381" w:type="dxa"/>
            <w:vAlign w:val="center"/>
          </w:tcPr>
          <w:p w14:paraId="58A58863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Fractions, Decimals and Percentages</w:t>
            </w:r>
          </w:p>
          <w:p w14:paraId="3C7B4AB9" w14:textId="2FD1A9F2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Area, Perimeter and Volume</w:t>
            </w:r>
          </w:p>
        </w:tc>
        <w:tc>
          <w:tcPr>
            <w:tcW w:w="2375" w:type="dxa"/>
            <w:vAlign w:val="center"/>
          </w:tcPr>
          <w:p w14:paraId="32DFF5B8" w14:textId="77777777" w:rsidR="00F35790" w:rsidRDefault="00F35790" w:rsidP="00F35790">
            <w:pPr>
              <w:ind w:left="111"/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 xml:space="preserve">Statistics, </w:t>
            </w:r>
          </w:p>
          <w:p w14:paraId="60EE6755" w14:textId="197183F4" w:rsidR="00F35790" w:rsidRPr="00473115" w:rsidRDefault="00F35790" w:rsidP="00F35790">
            <w:pPr>
              <w:ind w:left="111"/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Shape and Geometry</w:t>
            </w:r>
          </w:p>
        </w:tc>
        <w:tc>
          <w:tcPr>
            <w:tcW w:w="2134" w:type="dxa"/>
            <w:vAlign w:val="center"/>
          </w:tcPr>
          <w:p w14:paraId="34FF16B3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Year 7 Transition – KS3 Ready</w:t>
            </w:r>
          </w:p>
        </w:tc>
      </w:tr>
      <w:tr w:rsidR="00F35790" w:rsidRPr="0091178D" w14:paraId="2E6CABB1" w14:textId="77777777" w:rsidTr="77E8238E">
        <w:trPr>
          <w:trHeight w:val="575"/>
        </w:trPr>
        <w:tc>
          <w:tcPr>
            <w:tcW w:w="1696" w:type="dxa"/>
            <w:vAlign w:val="center"/>
          </w:tcPr>
          <w:p w14:paraId="339D8FBB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Science</w:t>
            </w:r>
          </w:p>
        </w:tc>
        <w:tc>
          <w:tcPr>
            <w:tcW w:w="2503" w:type="dxa"/>
            <w:vAlign w:val="center"/>
          </w:tcPr>
          <w:p w14:paraId="3E9FBCF8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Evolution and Inheritance</w:t>
            </w:r>
          </w:p>
          <w:p w14:paraId="11214D3D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Charles Darwin</w:t>
            </w:r>
          </w:p>
          <w:p w14:paraId="459CDA27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Mary Anning</w:t>
            </w:r>
          </w:p>
        </w:tc>
        <w:tc>
          <w:tcPr>
            <w:tcW w:w="2404" w:type="dxa"/>
            <w:vAlign w:val="center"/>
          </w:tcPr>
          <w:p w14:paraId="2D69DE77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51883BF8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 xml:space="preserve">Light </w:t>
            </w:r>
          </w:p>
          <w:p w14:paraId="72717088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Isaac Newton</w:t>
            </w:r>
          </w:p>
          <w:p w14:paraId="04F710A3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378" w:type="dxa"/>
            <w:vAlign w:val="center"/>
          </w:tcPr>
          <w:p w14:paraId="1546012E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39A7EB86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Electricity</w:t>
            </w:r>
          </w:p>
          <w:p w14:paraId="7A0334C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Thomas Edison</w:t>
            </w:r>
          </w:p>
          <w:p w14:paraId="680D23A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381" w:type="dxa"/>
            <w:vAlign w:val="center"/>
          </w:tcPr>
          <w:p w14:paraId="5B1E1B61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proofErr w:type="gramStart"/>
            <w:r w:rsidRPr="00473115">
              <w:rPr>
                <w:rFonts w:ascii="Tahoma" w:hAnsi="Tahoma" w:cs="Tahoma"/>
              </w:rPr>
              <w:t>Animals  incl.</w:t>
            </w:r>
            <w:proofErr w:type="gramEnd"/>
            <w:r w:rsidRPr="00473115">
              <w:rPr>
                <w:rFonts w:ascii="Tahoma" w:hAnsi="Tahoma" w:cs="Tahoma"/>
              </w:rPr>
              <w:t xml:space="preserve"> Humans </w:t>
            </w:r>
          </w:p>
        </w:tc>
        <w:tc>
          <w:tcPr>
            <w:tcW w:w="2375" w:type="dxa"/>
            <w:vAlign w:val="center"/>
          </w:tcPr>
          <w:p w14:paraId="2D0D4449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proofErr w:type="gramStart"/>
            <w:r w:rsidRPr="00473115">
              <w:rPr>
                <w:rFonts w:ascii="Tahoma" w:hAnsi="Tahoma" w:cs="Tahoma"/>
              </w:rPr>
              <w:t>Animals  incl.</w:t>
            </w:r>
            <w:proofErr w:type="gramEnd"/>
            <w:r w:rsidRPr="00473115">
              <w:rPr>
                <w:rFonts w:ascii="Tahoma" w:hAnsi="Tahoma" w:cs="Tahoma"/>
              </w:rPr>
              <w:t xml:space="preserve"> Humans</w:t>
            </w:r>
          </w:p>
        </w:tc>
        <w:tc>
          <w:tcPr>
            <w:tcW w:w="2134" w:type="dxa"/>
            <w:vAlign w:val="center"/>
          </w:tcPr>
          <w:p w14:paraId="71017B82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60EC2602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Living Things and Habitats</w:t>
            </w:r>
          </w:p>
          <w:p w14:paraId="5E7AF743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David Attenborough</w:t>
            </w:r>
          </w:p>
        </w:tc>
      </w:tr>
      <w:tr w:rsidR="00F35790" w:rsidRPr="0091178D" w14:paraId="4AAC42F3" w14:textId="77777777" w:rsidTr="77E8238E">
        <w:trPr>
          <w:trHeight w:val="1266"/>
        </w:trPr>
        <w:tc>
          <w:tcPr>
            <w:tcW w:w="1696" w:type="dxa"/>
            <w:vAlign w:val="center"/>
          </w:tcPr>
          <w:p w14:paraId="1A0383C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</w:p>
          <w:p w14:paraId="13E391BC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</w:p>
          <w:p w14:paraId="1C5A995D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History</w:t>
            </w:r>
          </w:p>
        </w:tc>
        <w:tc>
          <w:tcPr>
            <w:tcW w:w="4907" w:type="dxa"/>
            <w:gridSpan w:val="2"/>
            <w:vAlign w:val="center"/>
          </w:tcPr>
          <w:p w14:paraId="36CABFF8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The impact of the Industrial Revolution on Manchester</w:t>
            </w:r>
          </w:p>
          <w:p w14:paraId="1B334D89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Local History Study</w:t>
            </w:r>
          </w:p>
          <w:p w14:paraId="14419898" w14:textId="6E7558CA" w:rsidR="00F35790" w:rsidRPr="00473115" w:rsidRDefault="00F35790" w:rsidP="006B1E71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Quarry Bank Mill Educational Visit</w:t>
            </w:r>
          </w:p>
        </w:tc>
        <w:tc>
          <w:tcPr>
            <w:tcW w:w="4759" w:type="dxa"/>
            <w:gridSpan w:val="2"/>
            <w:vAlign w:val="center"/>
          </w:tcPr>
          <w:p w14:paraId="7A184EB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4509" w:type="dxa"/>
            <w:gridSpan w:val="2"/>
            <w:vAlign w:val="center"/>
          </w:tcPr>
          <w:p w14:paraId="11912AFC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Ancient Greece – Groovy Greeks</w:t>
            </w:r>
          </w:p>
          <w:p w14:paraId="092AD14E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</w:tr>
      <w:tr w:rsidR="00F35790" w:rsidRPr="0091178D" w14:paraId="6F568649" w14:textId="77777777" w:rsidTr="77E8238E">
        <w:trPr>
          <w:trHeight w:val="285"/>
        </w:trPr>
        <w:tc>
          <w:tcPr>
            <w:tcW w:w="1696" w:type="dxa"/>
            <w:vAlign w:val="center"/>
          </w:tcPr>
          <w:p w14:paraId="4D914529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Geography</w:t>
            </w:r>
          </w:p>
        </w:tc>
        <w:tc>
          <w:tcPr>
            <w:tcW w:w="2503" w:type="dxa"/>
            <w:vAlign w:val="center"/>
          </w:tcPr>
          <w:p w14:paraId="59170A6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404" w:type="dxa"/>
            <w:vAlign w:val="center"/>
          </w:tcPr>
          <w:p w14:paraId="63F75A26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Where does your food come from?</w:t>
            </w:r>
          </w:p>
          <w:p w14:paraId="234A5540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Global Trade</w:t>
            </w:r>
          </w:p>
        </w:tc>
        <w:tc>
          <w:tcPr>
            <w:tcW w:w="4759" w:type="dxa"/>
            <w:gridSpan w:val="2"/>
            <w:vAlign w:val="center"/>
          </w:tcPr>
          <w:p w14:paraId="75B52BDF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Would I rather live in England or South America?</w:t>
            </w:r>
          </w:p>
          <w:p w14:paraId="42610FFC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375" w:type="dxa"/>
            <w:vAlign w:val="center"/>
          </w:tcPr>
          <w:p w14:paraId="20AF07B2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 xml:space="preserve">Educational Visit Peak District - Comparing </w:t>
            </w:r>
            <w:r>
              <w:rPr>
                <w:rFonts w:ascii="Tahoma" w:hAnsi="Tahoma" w:cs="Tahoma"/>
              </w:rPr>
              <w:t>l</w:t>
            </w:r>
            <w:r w:rsidRPr="00473115">
              <w:rPr>
                <w:rFonts w:ascii="Tahoma" w:hAnsi="Tahoma" w:cs="Tahoma"/>
              </w:rPr>
              <w:t>ocations</w:t>
            </w:r>
          </w:p>
        </w:tc>
        <w:tc>
          <w:tcPr>
            <w:tcW w:w="2134" w:type="dxa"/>
            <w:vAlign w:val="center"/>
          </w:tcPr>
          <w:p w14:paraId="75C706A3" w14:textId="77777777" w:rsidR="00F35790" w:rsidRPr="00473115" w:rsidRDefault="00F35790" w:rsidP="00F35790">
            <w:pPr>
              <w:pStyle w:val="Subtitle"/>
              <w:jc w:val="center"/>
              <w:rPr>
                <w:rFonts w:ascii="Tahoma" w:hAnsi="Tahoma" w:cs="Tahoma"/>
                <w:i w:val="0"/>
                <w:color w:val="auto"/>
                <w:sz w:val="22"/>
                <w:szCs w:val="22"/>
              </w:rPr>
            </w:pPr>
            <w:r w:rsidRPr="00473115">
              <w:rPr>
                <w:rFonts w:ascii="Tahoma" w:hAnsi="Tahoma" w:cs="Tahoma"/>
                <w:i w:val="0"/>
                <w:color w:val="auto"/>
                <w:sz w:val="22"/>
                <w:szCs w:val="22"/>
              </w:rPr>
              <w:t>What would Zeus like about modern Greece?</w:t>
            </w:r>
          </w:p>
        </w:tc>
      </w:tr>
      <w:tr w:rsidR="00F35790" w:rsidRPr="0091178D" w14:paraId="7C55F22B" w14:textId="77777777" w:rsidTr="77E8238E">
        <w:trPr>
          <w:trHeight w:val="967"/>
        </w:trPr>
        <w:tc>
          <w:tcPr>
            <w:tcW w:w="1696" w:type="dxa"/>
            <w:vAlign w:val="center"/>
          </w:tcPr>
          <w:p w14:paraId="656A8E16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Computing</w:t>
            </w:r>
          </w:p>
        </w:tc>
        <w:tc>
          <w:tcPr>
            <w:tcW w:w="2503" w:type="dxa"/>
            <w:vAlign w:val="center"/>
          </w:tcPr>
          <w:p w14:paraId="43D9CDA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Computing systems and networks: Bletchley Park</w:t>
            </w:r>
          </w:p>
          <w:p w14:paraId="15B3CD46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Online safety</w:t>
            </w:r>
          </w:p>
        </w:tc>
        <w:tc>
          <w:tcPr>
            <w:tcW w:w="2404" w:type="dxa"/>
            <w:vAlign w:val="center"/>
          </w:tcPr>
          <w:p w14:paraId="2DD6BA17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Artificial Intelligence</w:t>
            </w:r>
          </w:p>
          <w:p w14:paraId="21ADDF05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2651946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Online safety</w:t>
            </w:r>
          </w:p>
        </w:tc>
        <w:tc>
          <w:tcPr>
            <w:tcW w:w="2378" w:type="dxa"/>
            <w:vAlign w:val="center"/>
          </w:tcPr>
          <w:p w14:paraId="441A455B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Data handling 1:</w:t>
            </w:r>
          </w:p>
          <w:p w14:paraId="22B778EE" w14:textId="12CFAC86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 xml:space="preserve"> Big Data 1</w:t>
            </w:r>
          </w:p>
          <w:p w14:paraId="73A714CE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6BD61493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Online safety</w:t>
            </w:r>
          </w:p>
        </w:tc>
        <w:tc>
          <w:tcPr>
            <w:tcW w:w="2381" w:type="dxa"/>
            <w:vAlign w:val="center"/>
          </w:tcPr>
          <w:p w14:paraId="0EE0416B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Introduction to Python</w:t>
            </w:r>
          </w:p>
        </w:tc>
        <w:tc>
          <w:tcPr>
            <w:tcW w:w="2375" w:type="dxa"/>
            <w:vAlign w:val="center"/>
          </w:tcPr>
          <w:p w14:paraId="23DB127F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Data handling 2:</w:t>
            </w:r>
          </w:p>
          <w:p w14:paraId="4C3A5CA5" w14:textId="354E9C9D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 xml:space="preserve"> Big Data 2</w:t>
            </w:r>
          </w:p>
          <w:p w14:paraId="7600F750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1E1C9BF2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Online safety</w:t>
            </w:r>
          </w:p>
        </w:tc>
        <w:tc>
          <w:tcPr>
            <w:tcW w:w="2134" w:type="dxa"/>
            <w:vAlign w:val="center"/>
          </w:tcPr>
          <w:p w14:paraId="4A974B56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Skills showcase: Inventing a product</w:t>
            </w:r>
          </w:p>
          <w:p w14:paraId="2931F377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Online safety</w:t>
            </w:r>
          </w:p>
        </w:tc>
      </w:tr>
      <w:tr w:rsidR="00F35790" w:rsidRPr="0091178D" w14:paraId="7288374D" w14:textId="77777777" w:rsidTr="77E8238E">
        <w:trPr>
          <w:trHeight w:val="549"/>
        </w:trPr>
        <w:tc>
          <w:tcPr>
            <w:tcW w:w="1696" w:type="dxa"/>
            <w:vAlign w:val="center"/>
          </w:tcPr>
          <w:p w14:paraId="083868F1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lastRenderedPageBreak/>
              <w:t>Design and Technology</w:t>
            </w:r>
          </w:p>
        </w:tc>
        <w:tc>
          <w:tcPr>
            <w:tcW w:w="2503" w:type="dxa"/>
            <w:vAlign w:val="center"/>
          </w:tcPr>
          <w:p w14:paraId="771E88D7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404" w:type="dxa"/>
            <w:vAlign w:val="center"/>
          </w:tcPr>
          <w:p w14:paraId="6E4CD59C" w14:textId="457F132E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77E8238E">
              <w:rPr>
                <w:rFonts w:ascii="Tahoma" w:hAnsi="Tahoma" w:cs="Tahoma"/>
              </w:rPr>
              <w:t>Textiles: Combining different fabric shapes. Using CAD</w:t>
            </w:r>
          </w:p>
          <w:p w14:paraId="69748F26" w14:textId="6E171388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77E8238E">
              <w:rPr>
                <w:rFonts w:ascii="Tahoma" w:hAnsi="Tahoma" w:cs="Tahoma"/>
              </w:rPr>
              <w:t>Product: Christmas decoration</w:t>
            </w:r>
          </w:p>
        </w:tc>
        <w:tc>
          <w:tcPr>
            <w:tcW w:w="2378" w:type="dxa"/>
            <w:vAlign w:val="center"/>
          </w:tcPr>
          <w:p w14:paraId="37A48623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381" w:type="dxa"/>
            <w:vAlign w:val="center"/>
          </w:tcPr>
          <w:p w14:paraId="395E1180" w14:textId="18B0C151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77E8238E">
              <w:rPr>
                <w:rFonts w:ascii="Tahoma" w:hAnsi="Tahoma" w:cs="Tahoma"/>
              </w:rPr>
              <w:t xml:space="preserve">Food: Celebrating Culture </w:t>
            </w:r>
          </w:p>
          <w:p w14:paraId="3DBAC4AE" w14:textId="0C8885A4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77E8238E">
              <w:rPr>
                <w:rFonts w:ascii="Tahoma" w:hAnsi="Tahoma" w:cs="Tahoma"/>
              </w:rPr>
              <w:t>Product: Making Pizza</w:t>
            </w:r>
          </w:p>
        </w:tc>
        <w:tc>
          <w:tcPr>
            <w:tcW w:w="2375" w:type="dxa"/>
            <w:vAlign w:val="center"/>
          </w:tcPr>
          <w:p w14:paraId="1DD79D50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6157E7AB" w14:textId="77777777" w:rsidR="007405E4" w:rsidRDefault="007405E4" w:rsidP="007405E4">
            <w:pPr>
              <w:rPr>
                <w:rFonts w:ascii="Tahoma" w:hAnsi="Tahoma" w:cs="Tahoma"/>
              </w:rPr>
            </w:pPr>
          </w:p>
          <w:p w14:paraId="41182A7E" w14:textId="77777777" w:rsidR="007405E4" w:rsidRPr="007405E4" w:rsidRDefault="007405E4" w:rsidP="007405E4">
            <w:pPr>
              <w:rPr>
                <w:rFonts w:ascii="Tahoma" w:hAnsi="Tahoma" w:cs="Tahoma"/>
              </w:rPr>
            </w:pPr>
          </w:p>
        </w:tc>
        <w:tc>
          <w:tcPr>
            <w:tcW w:w="2134" w:type="dxa"/>
            <w:vAlign w:val="center"/>
          </w:tcPr>
          <w:p w14:paraId="577529F1" w14:textId="79ACE3D2" w:rsidR="00F35790" w:rsidRPr="00473115" w:rsidRDefault="00F35790" w:rsidP="00F35790">
            <w:pPr>
              <w:rPr>
                <w:rFonts w:ascii="Tahoma" w:hAnsi="Tahoma" w:cs="Tahoma"/>
              </w:rPr>
            </w:pPr>
            <w:r w:rsidRPr="77E8238E">
              <w:rPr>
                <w:rFonts w:ascii="Tahoma" w:hAnsi="Tahoma" w:cs="Tahoma"/>
              </w:rPr>
              <w:t>Electrical systems: More complex circuits and switches.</w:t>
            </w:r>
          </w:p>
          <w:p w14:paraId="5722F119" w14:textId="48209531" w:rsidR="00F35790" w:rsidRPr="00473115" w:rsidRDefault="00F35790" w:rsidP="00F35790">
            <w:pPr>
              <w:rPr>
                <w:rFonts w:ascii="Tahoma" w:hAnsi="Tahoma" w:cs="Tahoma"/>
              </w:rPr>
            </w:pPr>
            <w:r w:rsidRPr="77E8238E">
              <w:rPr>
                <w:rFonts w:ascii="Tahoma" w:hAnsi="Tahoma" w:cs="Tahoma"/>
              </w:rPr>
              <w:t xml:space="preserve">Product: Motorised     car </w:t>
            </w:r>
          </w:p>
        </w:tc>
      </w:tr>
      <w:tr w:rsidR="00F35790" w:rsidRPr="0091178D" w14:paraId="2271311C" w14:textId="77777777" w:rsidTr="77E8238E">
        <w:trPr>
          <w:trHeight w:val="417"/>
        </w:trPr>
        <w:tc>
          <w:tcPr>
            <w:tcW w:w="1696" w:type="dxa"/>
            <w:vAlign w:val="center"/>
          </w:tcPr>
          <w:p w14:paraId="6EBE8266" w14:textId="5D4F9558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Art and</w:t>
            </w:r>
            <w:r>
              <w:rPr>
                <w:rFonts w:ascii="Tahoma" w:hAnsi="Tahoma" w:cs="Tahoma"/>
                <w:b/>
              </w:rPr>
              <w:t>/’?’]</w:t>
            </w:r>
            <w:r w:rsidRPr="00473115">
              <w:rPr>
                <w:rFonts w:ascii="Tahoma" w:hAnsi="Tahoma" w:cs="Tahoma"/>
                <w:b/>
              </w:rPr>
              <w:t xml:space="preserve"> Design</w:t>
            </w:r>
          </w:p>
        </w:tc>
        <w:tc>
          <w:tcPr>
            <w:tcW w:w="4907" w:type="dxa"/>
            <w:gridSpan w:val="2"/>
            <w:vAlign w:val="center"/>
          </w:tcPr>
          <w:p w14:paraId="1D9D85F5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3F28C811" w14:textId="3C932E46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7FACA7A9">
              <w:rPr>
                <w:rFonts w:ascii="Tahoma" w:hAnsi="Tahoma" w:cs="Tahoma"/>
              </w:rPr>
              <w:t>2D Drawing to 3D Making</w:t>
            </w:r>
          </w:p>
          <w:p w14:paraId="1A9019A2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4759" w:type="dxa"/>
            <w:gridSpan w:val="2"/>
            <w:vAlign w:val="center"/>
          </w:tcPr>
          <w:p w14:paraId="25340D15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Activism</w:t>
            </w:r>
          </w:p>
        </w:tc>
        <w:tc>
          <w:tcPr>
            <w:tcW w:w="4509" w:type="dxa"/>
            <w:gridSpan w:val="2"/>
            <w:vAlign w:val="center"/>
          </w:tcPr>
          <w:p w14:paraId="58E69F11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Brave Colour</w:t>
            </w:r>
          </w:p>
        </w:tc>
      </w:tr>
      <w:tr w:rsidR="00F35790" w:rsidRPr="0091178D" w14:paraId="701E91CC" w14:textId="77777777" w:rsidTr="77E8238E">
        <w:trPr>
          <w:trHeight w:val="967"/>
        </w:trPr>
        <w:tc>
          <w:tcPr>
            <w:tcW w:w="1696" w:type="dxa"/>
            <w:vAlign w:val="center"/>
          </w:tcPr>
          <w:p w14:paraId="6B75C228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Music</w:t>
            </w:r>
          </w:p>
        </w:tc>
        <w:tc>
          <w:tcPr>
            <w:tcW w:w="2503" w:type="dxa"/>
            <w:vAlign w:val="center"/>
          </w:tcPr>
          <w:p w14:paraId="1FA66135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Music and Technology</w:t>
            </w:r>
          </w:p>
        </w:tc>
        <w:tc>
          <w:tcPr>
            <w:tcW w:w="2404" w:type="dxa"/>
            <w:vAlign w:val="center"/>
          </w:tcPr>
          <w:p w14:paraId="4CEBFEA7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Developing ensemble skills</w:t>
            </w:r>
          </w:p>
        </w:tc>
        <w:tc>
          <w:tcPr>
            <w:tcW w:w="2378" w:type="dxa"/>
            <w:vAlign w:val="center"/>
          </w:tcPr>
          <w:p w14:paraId="149522B0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Creative composition</w:t>
            </w:r>
          </w:p>
        </w:tc>
        <w:tc>
          <w:tcPr>
            <w:tcW w:w="2381" w:type="dxa"/>
            <w:vAlign w:val="center"/>
          </w:tcPr>
          <w:p w14:paraId="3860817F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Musical styles connect us</w:t>
            </w:r>
          </w:p>
        </w:tc>
        <w:tc>
          <w:tcPr>
            <w:tcW w:w="4509" w:type="dxa"/>
            <w:gridSpan w:val="2"/>
            <w:vAlign w:val="center"/>
          </w:tcPr>
          <w:p w14:paraId="6954AA85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Drumming with the Music Service</w:t>
            </w:r>
          </w:p>
        </w:tc>
      </w:tr>
      <w:tr w:rsidR="00F35790" w:rsidRPr="0091178D" w14:paraId="67DA37CE" w14:textId="77777777" w:rsidTr="77E8238E">
        <w:trPr>
          <w:trHeight w:val="1531"/>
        </w:trPr>
        <w:tc>
          <w:tcPr>
            <w:tcW w:w="1696" w:type="dxa"/>
            <w:vAlign w:val="center"/>
          </w:tcPr>
          <w:p w14:paraId="5FCC2503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Physical Education</w:t>
            </w:r>
          </w:p>
        </w:tc>
        <w:tc>
          <w:tcPr>
            <w:tcW w:w="2503" w:type="dxa"/>
            <w:vAlign w:val="center"/>
          </w:tcPr>
          <w:p w14:paraId="35B4BF21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Handball</w:t>
            </w:r>
          </w:p>
          <w:p w14:paraId="72152310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2FEF00FE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Tag Rugby</w:t>
            </w:r>
          </w:p>
        </w:tc>
        <w:tc>
          <w:tcPr>
            <w:tcW w:w="2404" w:type="dxa"/>
            <w:vAlign w:val="center"/>
          </w:tcPr>
          <w:p w14:paraId="7F05E490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Cricket</w:t>
            </w:r>
          </w:p>
          <w:p w14:paraId="201E75C8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4B992ABC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Dance – The Haka</w:t>
            </w:r>
          </w:p>
        </w:tc>
        <w:tc>
          <w:tcPr>
            <w:tcW w:w="2378" w:type="dxa"/>
            <w:vAlign w:val="center"/>
          </w:tcPr>
          <w:p w14:paraId="4E094729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54FBDA11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Gymnastics</w:t>
            </w:r>
          </w:p>
          <w:p w14:paraId="5CE9A6C6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0AAFE9A7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Dodgeball and Bench Ball</w:t>
            </w:r>
          </w:p>
          <w:p w14:paraId="19A3587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381" w:type="dxa"/>
            <w:vAlign w:val="center"/>
          </w:tcPr>
          <w:p w14:paraId="2A860BA0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Gymnastics</w:t>
            </w:r>
          </w:p>
          <w:p w14:paraId="7378C1A7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7AAA1D46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Hockey</w:t>
            </w:r>
          </w:p>
        </w:tc>
        <w:tc>
          <w:tcPr>
            <w:tcW w:w="2375" w:type="dxa"/>
            <w:vAlign w:val="center"/>
          </w:tcPr>
          <w:p w14:paraId="6B31FF23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Athletics</w:t>
            </w:r>
          </w:p>
          <w:p w14:paraId="7815D387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7860DEF2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Rounders</w:t>
            </w:r>
          </w:p>
        </w:tc>
        <w:tc>
          <w:tcPr>
            <w:tcW w:w="2134" w:type="dxa"/>
            <w:vAlign w:val="center"/>
          </w:tcPr>
          <w:p w14:paraId="3755E253" w14:textId="77777777" w:rsidR="00F35790" w:rsidRPr="00473115" w:rsidRDefault="00F35790" w:rsidP="00F35790">
            <w:pPr>
              <w:rPr>
                <w:rFonts w:ascii="Tahoma" w:hAnsi="Tahoma" w:cs="Tahoma"/>
              </w:rPr>
            </w:pPr>
          </w:p>
          <w:p w14:paraId="74D86018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Tennis</w:t>
            </w:r>
          </w:p>
          <w:p w14:paraId="2BEB5FAC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7FC21323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Cricket</w:t>
            </w:r>
          </w:p>
          <w:p w14:paraId="536514C2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</w:p>
        </w:tc>
      </w:tr>
      <w:tr w:rsidR="00F35790" w:rsidRPr="0091178D" w14:paraId="6DD64EA2" w14:textId="77777777" w:rsidTr="77E8238E">
        <w:trPr>
          <w:trHeight w:val="1110"/>
        </w:trPr>
        <w:tc>
          <w:tcPr>
            <w:tcW w:w="1696" w:type="dxa"/>
            <w:vAlign w:val="center"/>
          </w:tcPr>
          <w:p w14:paraId="399BD82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Religious Education</w:t>
            </w:r>
          </w:p>
        </w:tc>
        <w:tc>
          <w:tcPr>
            <w:tcW w:w="4907" w:type="dxa"/>
            <w:gridSpan w:val="2"/>
            <w:vAlign w:val="center"/>
          </w:tcPr>
          <w:p w14:paraId="2AC0A68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What do religions say to us when life gets hard?</w:t>
            </w:r>
          </w:p>
        </w:tc>
        <w:tc>
          <w:tcPr>
            <w:tcW w:w="4759" w:type="dxa"/>
            <w:gridSpan w:val="2"/>
            <w:vAlign w:val="center"/>
          </w:tcPr>
          <w:p w14:paraId="03BDC129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What can be done to reduce racism?</w:t>
            </w:r>
          </w:p>
          <w:p w14:paraId="3BC1C976" w14:textId="78A8B112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Can religion help us?</w:t>
            </w:r>
          </w:p>
        </w:tc>
        <w:tc>
          <w:tcPr>
            <w:tcW w:w="4509" w:type="dxa"/>
            <w:gridSpan w:val="2"/>
            <w:vAlign w:val="center"/>
          </w:tcPr>
          <w:p w14:paraId="145A78BB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 w:rsidRPr="00473115">
              <w:rPr>
                <w:rFonts w:ascii="Tahoma" w:hAnsi="Tahoma" w:cs="Tahoma"/>
              </w:rPr>
              <w:t>What matters most to Christians and Humanists?</w:t>
            </w:r>
          </w:p>
        </w:tc>
      </w:tr>
      <w:tr w:rsidR="00F35790" w:rsidRPr="0091178D" w14:paraId="54F3C9AB" w14:textId="77777777" w:rsidTr="77E8238E">
        <w:trPr>
          <w:trHeight w:val="1110"/>
        </w:trPr>
        <w:tc>
          <w:tcPr>
            <w:tcW w:w="1696" w:type="dxa"/>
            <w:vAlign w:val="center"/>
          </w:tcPr>
          <w:p w14:paraId="51939F9A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 w:rsidRPr="00473115">
              <w:rPr>
                <w:rFonts w:ascii="Tahoma" w:hAnsi="Tahoma" w:cs="Tahoma"/>
                <w:b/>
              </w:rPr>
              <w:t>MFL</w:t>
            </w:r>
          </w:p>
        </w:tc>
        <w:tc>
          <w:tcPr>
            <w:tcW w:w="4907" w:type="dxa"/>
            <w:gridSpan w:val="2"/>
          </w:tcPr>
          <w:p w14:paraId="03DA9EC9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 xml:space="preserve">days and months </w:t>
            </w:r>
          </w:p>
          <w:p w14:paraId="750A32DF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 xml:space="preserve">birthdays </w:t>
            </w:r>
          </w:p>
          <w:p w14:paraId="234E9B83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classroom objects</w:t>
            </w:r>
          </w:p>
          <w:p w14:paraId="19B0A5DE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Asking how someone is</w:t>
            </w:r>
          </w:p>
          <w:p w14:paraId="28D7EEBF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Nationality</w:t>
            </w:r>
          </w:p>
          <w:p w14:paraId="7EEED898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Asking about languages</w:t>
            </w:r>
          </w:p>
          <w:p w14:paraId="7B7113F3" w14:textId="2BF83CCD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Formal and informal language</w:t>
            </w:r>
          </w:p>
        </w:tc>
        <w:tc>
          <w:tcPr>
            <w:tcW w:w="4759" w:type="dxa"/>
            <w:gridSpan w:val="2"/>
          </w:tcPr>
          <w:p w14:paraId="6D41486E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 xml:space="preserve">my school </w:t>
            </w:r>
          </w:p>
          <w:p w14:paraId="7C849A7E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my family</w:t>
            </w:r>
          </w:p>
          <w:p w14:paraId="0627E1C4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school subjects</w:t>
            </w:r>
          </w:p>
          <w:p w14:paraId="430CD7C5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introducing someone</w:t>
            </w:r>
          </w:p>
          <w:p w14:paraId="5EBE89EA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work</w:t>
            </w:r>
          </w:p>
          <w:p w14:paraId="4EBDBEAF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possessive adjectives</w:t>
            </w:r>
          </w:p>
          <w:p w14:paraId="53FF290A" w14:textId="60490FE5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negative adverb</w:t>
            </w:r>
          </w:p>
        </w:tc>
        <w:tc>
          <w:tcPr>
            <w:tcW w:w="4509" w:type="dxa"/>
            <w:gridSpan w:val="2"/>
          </w:tcPr>
          <w:p w14:paraId="6DF3B99A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 xml:space="preserve">describing myself </w:t>
            </w:r>
          </w:p>
          <w:p w14:paraId="3A243AFD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clothes – What do you like to wear?</w:t>
            </w:r>
          </w:p>
          <w:p w14:paraId="1AF7C112" w14:textId="77777777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>the weather</w:t>
            </w:r>
          </w:p>
          <w:p w14:paraId="24E088FB" w14:textId="2DB69C1E" w:rsidR="00F35790" w:rsidRPr="00F17FFA" w:rsidRDefault="00F35790" w:rsidP="00F35790">
            <w:pPr>
              <w:pStyle w:val="NoSpacing"/>
              <w:rPr>
                <w:rFonts w:ascii="Tahoma" w:hAnsi="Tahoma" w:cs="Tahoma"/>
              </w:rPr>
            </w:pPr>
            <w:r w:rsidRPr="00F17FFA">
              <w:rPr>
                <w:rFonts w:ascii="Tahoma" w:hAnsi="Tahoma" w:cs="Tahoma"/>
              </w:rPr>
              <w:t xml:space="preserve"> May Day- Fête du </w:t>
            </w:r>
            <w:proofErr w:type="spellStart"/>
            <w:r w:rsidRPr="00F17FFA">
              <w:rPr>
                <w:rFonts w:ascii="Tahoma" w:hAnsi="Tahoma" w:cs="Tahoma"/>
              </w:rPr>
              <w:t>Muguet</w:t>
            </w:r>
            <w:proofErr w:type="spellEnd"/>
            <w:r w:rsidRPr="00F17FFA">
              <w:rPr>
                <w:rFonts w:ascii="Tahoma" w:hAnsi="Tahoma" w:cs="Tahoma"/>
              </w:rPr>
              <w:t xml:space="preserve"> an la Fête du Travail.  </w:t>
            </w:r>
          </w:p>
        </w:tc>
      </w:tr>
      <w:tr w:rsidR="00F35790" w:rsidRPr="0091178D" w14:paraId="4AA10DBC" w14:textId="77777777" w:rsidTr="77E8238E">
        <w:trPr>
          <w:trHeight w:val="1110"/>
        </w:trPr>
        <w:tc>
          <w:tcPr>
            <w:tcW w:w="1696" w:type="dxa"/>
            <w:vAlign w:val="center"/>
          </w:tcPr>
          <w:p w14:paraId="278C7FB6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PSHE</w:t>
            </w:r>
          </w:p>
        </w:tc>
        <w:tc>
          <w:tcPr>
            <w:tcW w:w="2503" w:type="dxa"/>
            <w:vAlign w:val="center"/>
          </w:tcPr>
          <w:p w14:paraId="540C33BF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Family and relationships</w:t>
            </w:r>
          </w:p>
        </w:tc>
        <w:tc>
          <w:tcPr>
            <w:tcW w:w="2404" w:type="dxa"/>
            <w:vAlign w:val="center"/>
          </w:tcPr>
          <w:p w14:paraId="7329FCED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Health and wellbeing</w:t>
            </w:r>
          </w:p>
        </w:tc>
        <w:tc>
          <w:tcPr>
            <w:tcW w:w="2378" w:type="dxa"/>
            <w:vAlign w:val="center"/>
          </w:tcPr>
          <w:p w14:paraId="2CD9086F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Health and wellbeing: Safety and the changing body</w:t>
            </w:r>
          </w:p>
        </w:tc>
        <w:tc>
          <w:tcPr>
            <w:tcW w:w="2381" w:type="dxa"/>
            <w:vAlign w:val="center"/>
          </w:tcPr>
          <w:p w14:paraId="1D255960" w14:textId="77777777" w:rsidR="00F35790" w:rsidRDefault="00F35790" w:rsidP="00F35790">
            <w:pPr>
              <w:jc w:val="center"/>
              <w:rPr>
                <w:rFonts w:ascii="Tahoma" w:hAnsi="Tahoma" w:cs="Tahoma"/>
                <w:noProof/>
                <w:lang w:eastAsia="en-GB"/>
              </w:rPr>
            </w:pPr>
            <w:r>
              <w:rPr>
                <w:rFonts w:ascii="Tahoma" w:hAnsi="Tahoma" w:cs="Tahoma"/>
                <w:noProof/>
                <w:lang w:eastAsia="en-GB"/>
              </w:rPr>
              <w:t>Safety and the changing body</w:t>
            </w:r>
          </w:p>
          <w:p w14:paraId="3CE2838E" w14:textId="77777777" w:rsidR="00F35790" w:rsidRDefault="00F35790" w:rsidP="00F35790">
            <w:pPr>
              <w:jc w:val="center"/>
              <w:rPr>
                <w:rFonts w:ascii="Tahoma" w:hAnsi="Tahoma" w:cs="Tahoma"/>
                <w:noProof/>
                <w:lang w:eastAsia="en-GB"/>
              </w:rPr>
            </w:pPr>
            <w:r>
              <w:rPr>
                <w:rFonts w:ascii="Tahoma" w:hAnsi="Tahoma" w:cs="Tahoma"/>
                <w:noProof/>
                <w:lang w:eastAsia="en-GB"/>
              </w:rPr>
              <w:t xml:space="preserve"> </w:t>
            </w:r>
          </w:p>
          <w:p w14:paraId="58DDA398" w14:textId="77777777" w:rsidR="00F35790" w:rsidRPr="00473115" w:rsidRDefault="00F35790" w:rsidP="00F35790">
            <w:pPr>
              <w:jc w:val="center"/>
              <w:rPr>
                <w:rFonts w:ascii="Tahoma" w:hAnsi="Tahoma" w:cs="Tahoma"/>
                <w:noProof/>
                <w:lang w:eastAsia="en-GB"/>
              </w:rPr>
            </w:pPr>
            <w:r>
              <w:rPr>
                <w:rFonts w:ascii="Tahoma" w:hAnsi="Tahoma" w:cs="Tahoma"/>
                <w:noProof/>
                <w:lang w:eastAsia="en-GB"/>
              </w:rPr>
              <w:t>Citizenship</w:t>
            </w:r>
          </w:p>
        </w:tc>
        <w:tc>
          <w:tcPr>
            <w:tcW w:w="2375" w:type="dxa"/>
            <w:vAlign w:val="center"/>
          </w:tcPr>
          <w:p w14:paraId="49D9E339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Citizenshipship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</w:p>
          <w:p w14:paraId="46EED5DA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538EE55C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Economic Wellbeing</w:t>
            </w:r>
          </w:p>
        </w:tc>
        <w:tc>
          <w:tcPr>
            <w:tcW w:w="2134" w:type="dxa"/>
            <w:vAlign w:val="center"/>
          </w:tcPr>
          <w:p w14:paraId="2C01DA1B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Economic Wellbeing </w:t>
            </w:r>
          </w:p>
          <w:p w14:paraId="5E1915EC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036AEFF4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Identity </w:t>
            </w:r>
          </w:p>
          <w:p w14:paraId="388428BA" w14:textId="77777777" w:rsidR="00F35790" w:rsidRDefault="00F35790" w:rsidP="00F35790">
            <w:pPr>
              <w:jc w:val="center"/>
              <w:rPr>
                <w:rFonts w:ascii="Tahoma" w:hAnsi="Tahoma" w:cs="Tahoma"/>
              </w:rPr>
            </w:pPr>
          </w:p>
          <w:p w14:paraId="411B2D2E" w14:textId="77777777" w:rsidR="00F35790" w:rsidRPr="00473115" w:rsidRDefault="00F35790" w:rsidP="00F3579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Transition: Dealing with change</w:t>
            </w:r>
          </w:p>
        </w:tc>
      </w:tr>
    </w:tbl>
    <w:p w14:paraId="1F98BED7" w14:textId="77777777" w:rsidR="00941EB0" w:rsidRPr="0091178D" w:rsidRDefault="00941EB0" w:rsidP="00473115">
      <w:pPr>
        <w:rPr>
          <w:rFonts w:ascii="Tahoma" w:hAnsi="Tahoma" w:cs="Tahoma"/>
          <w:sz w:val="20"/>
          <w:szCs w:val="20"/>
        </w:rPr>
      </w:pPr>
    </w:p>
    <w:p w14:paraId="41DDF3E7" w14:textId="77777777" w:rsidR="004A0280" w:rsidRPr="0091178D" w:rsidRDefault="004A0280" w:rsidP="00E77010">
      <w:pPr>
        <w:jc w:val="center"/>
        <w:rPr>
          <w:rFonts w:ascii="Tahoma" w:hAnsi="Tahoma" w:cs="Tahoma"/>
          <w:sz w:val="20"/>
          <w:szCs w:val="20"/>
        </w:rPr>
      </w:pPr>
    </w:p>
    <w:sectPr w:rsidR="004A0280" w:rsidRPr="0091178D" w:rsidSect="00E77010">
      <w:pgSz w:w="16838" w:h="11906" w:orient="landscape"/>
      <w:pgMar w:top="567" w:right="536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EB0"/>
    <w:rsid w:val="00003F77"/>
    <w:rsid w:val="00020DFE"/>
    <w:rsid w:val="00033640"/>
    <w:rsid w:val="00073C91"/>
    <w:rsid w:val="00074BAA"/>
    <w:rsid w:val="000806C2"/>
    <w:rsid w:val="000A28E7"/>
    <w:rsid w:val="000B4BFA"/>
    <w:rsid w:val="000E04C0"/>
    <w:rsid w:val="000F7D19"/>
    <w:rsid w:val="001A5E8B"/>
    <w:rsid w:val="001B6089"/>
    <w:rsid w:val="001D7231"/>
    <w:rsid w:val="00200923"/>
    <w:rsid w:val="00225FC1"/>
    <w:rsid w:val="00231298"/>
    <w:rsid w:val="002723FF"/>
    <w:rsid w:val="00283448"/>
    <w:rsid w:val="0029434D"/>
    <w:rsid w:val="002E0462"/>
    <w:rsid w:val="002F040A"/>
    <w:rsid w:val="003031FB"/>
    <w:rsid w:val="00310E89"/>
    <w:rsid w:val="00334399"/>
    <w:rsid w:val="00334C32"/>
    <w:rsid w:val="0035069A"/>
    <w:rsid w:val="00356B70"/>
    <w:rsid w:val="003844AF"/>
    <w:rsid w:val="003940F5"/>
    <w:rsid w:val="003C207D"/>
    <w:rsid w:val="003D735B"/>
    <w:rsid w:val="004310CC"/>
    <w:rsid w:val="0043244C"/>
    <w:rsid w:val="00435A0E"/>
    <w:rsid w:val="00445392"/>
    <w:rsid w:val="00445927"/>
    <w:rsid w:val="00456AA4"/>
    <w:rsid w:val="00457823"/>
    <w:rsid w:val="00473115"/>
    <w:rsid w:val="004907E1"/>
    <w:rsid w:val="004A0280"/>
    <w:rsid w:val="004B08AC"/>
    <w:rsid w:val="004B49AF"/>
    <w:rsid w:val="004C1CE1"/>
    <w:rsid w:val="004D0B93"/>
    <w:rsid w:val="004E58EB"/>
    <w:rsid w:val="0054644F"/>
    <w:rsid w:val="00555E65"/>
    <w:rsid w:val="00585CA2"/>
    <w:rsid w:val="005861B0"/>
    <w:rsid w:val="005A17BB"/>
    <w:rsid w:val="005B5F1C"/>
    <w:rsid w:val="005E6D58"/>
    <w:rsid w:val="00602A07"/>
    <w:rsid w:val="00621F46"/>
    <w:rsid w:val="00637603"/>
    <w:rsid w:val="00651118"/>
    <w:rsid w:val="00667370"/>
    <w:rsid w:val="0068443A"/>
    <w:rsid w:val="006B1E71"/>
    <w:rsid w:val="007040CC"/>
    <w:rsid w:val="0070507B"/>
    <w:rsid w:val="00731943"/>
    <w:rsid w:val="007405E4"/>
    <w:rsid w:val="007634DD"/>
    <w:rsid w:val="007A5CEE"/>
    <w:rsid w:val="007C04B4"/>
    <w:rsid w:val="007C1631"/>
    <w:rsid w:val="007C2103"/>
    <w:rsid w:val="007D5395"/>
    <w:rsid w:val="007E247E"/>
    <w:rsid w:val="00883302"/>
    <w:rsid w:val="008E7279"/>
    <w:rsid w:val="00904FFC"/>
    <w:rsid w:val="0091178D"/>
    <w:rsid w:val="00941EB0"/>
    <w:rsid w:val="0094251B"/>
    <w:rsid w:val="0094429C"/>
    <w:rsid w:val="009767B2"/>
    <w:rsid w:val="009D004E"/>
    <w:rsid w:val="009E7A16"/>
    <w:rsid w:val="00A167DC"/>
    <w:rsid w:val="00A60688"/>
    <w:rsid w:val="00A65968"/>
    <w:rsid w:val="00A8632C"/>
    <w:rsid w:val="00AD011C"/>
    <w:rsid w:val="00AE35F0"/>
    <w:rsid w:val="00B12055"/>
    <w:rsid w:val="00B121DC"/>
    <w:rsid w:val="00B1271F"/>
    <w:rsid w:val="00B25F25"/>
    <w:rsid w:val="00B37381"/>
    <w:rsid w:val="00B50C2E"/>
    <w:rsid w:val="00B76312"/>
    <w:rsid w:val="00B81C42"/>
    <w:rsid w:val="00BB028F"/>
    <w:rsid w:val="00BC06F6"/>
    <w:rsid w:val="00BE32BD"/>
    <w:rsid w:val="00BF339E"/>
    <w:rsid w:val="00BF5498"/>
    <w:rsid w:val="00C2733E"/>
    <w:rsid w:val="00C30BF6"/>
    <w:rsid w:val="00C4391D"/>
    <w:rsid w:val="00C45E78"/>
    <w:rsid w:val="00C61E6D"/>
    <w:rsid w:val="00C7019A"/>
    <w:rsid w:val="00C75797"/>
    <w:rsid w:val="00C7669B"/>
    <w:rsid w:val="00C91201"/>
    <w:rsid w:val="00C938A0"/>
    <w:rsid w:val="00CC26EE"/>
    <w:rsid w:val="00CD036C"/>
    <w:rsid w:val="00CD18B6"/>
    <w:rsid w:val="00CD569C"/>
    <w:rsid w:val="00CF0BFA"/>
    <w:rsid w:val="00D033D9"/>
    <w:rsid w:val="00D06E4F"/>
    <w:rsid w:val="00D231C5"/>
    <w:rsid w:val="00D2783F"/>
    <w:rsid w:val="00D3280F"/>
    <w:rsid w:val="00D477FE"/>
    <w:rsid w:val="00D8204E"/>
    <w:rsid w:val="00D833C3"/>
    <w:rsid w:val="00D87866"/>
    <w:rsid w:val="00DC32D3"/>
    <w:rsid w:val="00E07E67"/>
    <w:rsid w:val="00E416BE"/>
    <w:rsid w:val="00E77010"/>
    <w:rsid w:val="00E80AB3"/>
    <w:rsid w:val="00EA7814"/>
    <w:rsid w:val="00EB0C2D"/>
    <w:rsid w:val="00ED2732"/>
    <w:rsid w:val="00ED2EB4"/>
    <w:rsid w:val="00ED6C1D"/>
    <w:rsid w:val="00EE4637"/>
    <w:rsid w:val="00EF22D1"/>
    <w:rsid w:val="00F17FFA"/>
    <w:rsid w:val="00F22A27"/>
    <w:rsid w:val="00F35790"/>
    <w:rsid w:val="00F53752"/>
    <w:rsid w:val="00F572D0"/>
    <w:rsid w:val="00F652F2"/>
    <w:rsid w:val="00F85BE0"/>
    <w:rsid w:val="00F915C1"/>
    <w:rsid w:val="108F6376"/>
    <w:rsid w:val="18E63767"/>
    <w:rsid w:val="3E3DE82B"/>
    <w:rsid w:val="425FEF55"/>
    <w:rsid w:val="43A35F31"/>
    <w:rsid w:val="539F29E4"/>
    <w:rsid w:val="55C5208B"/>
    <w:rsid w:val="561CB79A"/>
    <w:rsid w:val="57D2AB63"/>
    <w:rsid w:val="604A9958"/>
    <w:rsid w:val="6E132E14"/>
    <w:rsid w:val="77E8238E"/>
    <w:rsid w:val="7FACA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AFFB1"/>
  <w15:docId w15:val="{B1E9077A-44D5-402A-91B6-CEC7AF220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E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BB028F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B028F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91178D"/>
    <w:pPr>
      <w:ind w:left="720"/>
      <w:contextualSpacing/>
    </w:pPr>
  </w:style>
  <w:style w:type="paragraph" w:styleId="NoSpacing">
    <w:name w:val="No Spacing"/>
    <w:uiPriority w:val="1"/>
    <w:qFormat/>
    <w:rsid w:val="0047311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33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39E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F17FFA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1d6d80-a909-43bc-a96a-861a207409fe">
      <Terms xmlns="http://schemas.microsoft.com/office/infopath/2007/PartnerControls"/>
    </lcf76f155ced4ddcb4097134ff3c332f>
    <TaxCatchAll xmlns="571eb794-9c15-4e3b-9156-b9aab976ef9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06B4CE4437C46B38ADEC1ABF3E0F1" ma:contentTypeVersion="14" ma:contentTypeDescription="Create a new document." ma:contentTypeScope="" ma:versionID="632cfc9c20d5f978acfd55eeb1125a88">
  <xsd:schema xmlns:xsd="http://www.w3.org/2001/XMLSchema" xmlns:xs="http://www.w3.org/2001/XMLSchema" xmlns:p="http://schemas.microsoft.com/office/2006/metadata/properties" xmlns:ns2="e31d6d80-a909-43bc-a96a-861a207409fe" xmlns:ns3="571eb794-9c15-4e3b-9156-b9aab976ef96" targetNamespace="http://schemas.microsoft.com/office/2006/metadata/properties" ma:root="true" ma:fieldsID="a7c891678be2a852745953a480d753b9" ns2:_="" ns3:_="">
    <xsd:import namespace="e31d6d80-a909-43bc-a96a-861a207409fe"/>
    <xsd:import namespace="571eb794-9c15-4e3b-9156-b9aab976ef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d6d80-a909-43bc-a96a-861a207409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82b106e-14b5-44de-8941-2ae92d2b5f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eb794-9c15-4e3b-9156-b9aab976ef9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5c0b229-874f-4ef0-8fed-8a250bc084c0}" ma:internalName="TaxCatchAll" ma:showField="CatchAllData" ma:web="571eb794-9c15-4e3b-9156-b9aab976ef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BD4AE9-E6AA-4CEC-A429-73A8C0422763}">
  <ds:schemaRefs>
    <ds:schemaRef ds:uri="http://schemas.microsoft.com/office/2006/metadata/properties"/>
    <ds:schemaRef ds:uri="http://schemas.microsoft.com/office/infopath/2007/PartnerControls"/>
    <ds:schemaRef ds:uri="e31d6d80-a909-43bc-a96a-861a207409fe"/>
    <ds:schemaRef ds:uri="571eb794-9c15-4e3b-9156-b9aab976ef96"/>
  </ds:schemaRefs>
</ds:datastoreItem>
</file>

<file path=customXml/itemProps2.xml><?xml version="1.0" encoding="utf-8"?>
<ds:datastoreItem xmlns:ds="http://schemas.openxmlformats.org/officeDocument/2006/customXml" ds:itemID="{AF2D22E1-3761-475B-8C73-C756CAF528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1d6d80-a909-43bc-a96a-861a207409fe"/>
    <ds:schemaRef ds:uri="571eb794-9c15-4e3b-9156-b9aab976ef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63CE2B-EF0D-45CA-924D-44144F9A18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 Lady of Lourdes Primary School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Cclay</dc:creator>
  <cp:keywords/>
  <dc:description/>
  <cp:lastModifiedBy>Katie France</cp:lastModifiedBy>
  <cp:revision>18</cp:revision>
  <cp:lastPrinted>2024-09-10T14:20:00Z</cp:lastPrinted>
  <dcterms:created xsi:type="dcterms:W3CDTF">2024-09-18T15:42:00Z</dcterms:created>
  <dcterms:modified xsi:type="dcterms:W3CDTF">2025-11-29T18:12:00Z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0x01010027906B4CE4437C46B38ADEC1ABF3E0F1</vt:lpwstr>
  </property>
  <property fmtid="{D5CDD505-2E9C-101B-9397-08002B2CF9AE}" pid="3" name="MediaServiceImageTags">
    <vt:lpwstr/>
  </property>
</Properties>
</file>